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D3274E" w14:textId="2D7C8239" w:rsidR="00EE49FB" w:rsidRDefault="74EFB44C" w:rsidP="00E84E0C">
      <w:pPr>
        <w:spacing w:line="360" w:lineRule="auto"/>
        <w:sectPr w:rsidR="00EE49FB" w:rsidSect="00306C0E">
          <w:headerReference w:type="default" r:id="rId8"/>
          <w:footerReference w:type="default" r:id="rId9"/>
          <w:headerReference w:type="first" r:id="rId10"/>
          <w:footerReference w:type="first" r:id="rId11"/>
          <w:type w:val="continuous"/>
          <w:pgSz w:w="11906" w:h="16838"/>
          <w:pgMar w:top="1134" w:right="1440" w:bottom="1134" w:left="1440" w:header="0" w:footer="539" w:gutter="0"/>
          <w:pgNumType w:start="0"/>
          <w:cols w:space="708"/>
          <w:titlePg/>
          <w:docGrid w:linePitch="360"/>
        </w:sectPr>
      </w:pPr>
      <w:bookmarkStart w:id="0" w:name="_Toc118443202"/>
      <w:bookmarkStart w:id="1" w:name="_Toc119418020"/>
      <w:r>
        <w:rPr>
          <w:noProof/>
        </w:rPr>
        <w:drawing>
          <wp:inline distT="0" distB="0" distL="0" distR="0" wp14:anchorId="202EBB92" wp14:editId="454BC22C">
            <wp:extent cx="3294580" cy="715784"/>
            <wp:effectExtent l="0" t="0" r="1270" b="8255"/>
            <wp:docPr id="717505474" name="Picture 717505474" descr="Australian Government Jobs and Skills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7505474"/>
                    <pic:cNvPicPr/>
                  </pic:nvPicPr>
                  <pic:blipFill>
                    <a:blip r:embed="rId12">
                      <a:extLst>
                        <a:ext uri="{28A0092B-C50C-407E-A947-70E740481C1C}">
                          <a14:useLocalDpi xmlns:a14="http://schemas.microsoft.com/office/drawing/2010/main" val="0"/>
                        </a:ext>
                      </a:extLst>
                    </a:blip>
                    <a:stretch>
                      <a:fillRect/>
                    </a:stretch>
                  </pic:blipFill>
                  <pic:spPr>
                    <a:xfrm>
                      <a:off x="0" y="0"/>
                      <a:ext cx="3294580" cy="715784"/>
                    </a:xfrm>
                    <a:prstGeom prst="rect">
                      <a:avLst/>
                    </a:prstGeom>
                  </pic:spPr>
                </pic:pic>
              </a:graphicData>
            </a:graphic>
          </wp:inline>
        </w:drawing>
      </w:r>
    </w:p>
    <w:p w14:paraId="2BB38DD6" w14:textId="4C725111" w:rsidR="009F1CC9" w:rsidRDefault="00B32201" w:rsidP="00EB7771">
      <w:pPr>
        <w:spacing w:line="360" w:lineRule="auto"/>
      </w:pPr>
      <w:r w:rsidRPr="00B11937">
        <w:rPr>
          <w:noProof/>
          <w:color w:val="2B579A"/>
          <w:shd w:val="clear" w:color="auto" w:fill="E6E6E6"/>
        </w:rPr>
        <w:drawing>
          <wp:anchor distT="0" distB="0" distL="114300" distR="114300" simplePos="0" relativeHeight="251658241" behindDoc="1" locked="0" layoutInCell="1" allowOverlap="1" wp14:anchorId="41B9CE17" wp14:editId="589CCA8C">
            <wp:simplePos x="0" y="0"/>
            <wp:positionH relativeFrom="page">
              <wp:align>left</wp:align>
            </wp:positionH>
            <wp:positionV relativeFrom="page">
              <wp:align>top</wp:align>
            </wp:positionV>
            <wp:extent cx="7560000" cy="10695600"/>
            <wp:effectExtent l="0" t="0" r="3175" b="0"/>
            <wp:wrapNone/>
            <wp:docPr id="911560792" name="Picture 911560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1560792" name="Picture 7">
                      <a:extLst>
                        <a:ext uri="{C183D7F6-B498-43B3-948B-1728B52AA6E4}">
                          <adec:decorative xmlns:adec="http://schemas.microsoft.com/office/drawing/2017/decorative" val="1"/>
                        </a:ext>
                      </a:extLst>
                    </pic:cNvPr>
                    <pic:cNvPicPr/>
                  </pic:nvPicPr>
                  <pic:blipFill>
                    <a:blip r:embed="rId13">
                      <a:extLst>
                        <a:ext uri="{28A0092B-C50C-407E-A947-70E740481C1C}">
                          <a14:useLocalDpi xmlns:a14="http://schemas.microsoft.com/office/drawing/2010/main" val="0"/>
                        </a:ext>
                      </a:extLst>
                    </a:blip>
                    <a:stretch>
                      <a:fillRect/>
                    </a:stretch>
                  </pic:blipFill>
                  <pic:spPr>
                    <a:xfrm>
                      <a:off x="0" y="0"/>
                      <a:ext cx="7560000" cy="10695600"/>
                    </a:xfrm>
                    <a:prstGeom prst="rect">
                      <a:avLst/>
                    </a:prstGeom>
                  </pic:spPr>
                </pic:pic>
              </a:graphicData>
            </a:graphic>
            <wp14:sizeRelH relativeFrom="margin">
              <wp14:pctWidth>0</wp14:pctWidth>
            </wp14:sizeRelH>
            <wp14:sizeRelV relativeFrom="margin">
              <wp14:pctHeight>0</wp14:pctHeight>
            </wp14:sizeRelV>
          </wp:anchor>
        </w:drawing>
      </w:r>
    </w:p>
    <w:p w14:paraId="006C61D7" w14:textId="10510EA9" w:rsidR="00031E74" w:rsidRDefault="00620EE6" w:rsidP="009F1CC9">
      <w:pPr>
        <w:pStyle w:val="Title"/>
      </w:pPr>
      <w:r>
        <w:t xml:space="preserve">Gender Economic Equality </w:t>
      </w:r>
      <w:r w:rsidR="00031E74">
        <w:t>Study</w:t>
      </w:r>
    </w:p>
    <w:p w14:paraId="1A6EDACA" w14:textId="28D18A08" w:rsidR="1AB29F09" w:rsidRDefault="1AB29F09" w:rsidP="356BC18A">
      <w:pPr>
        <w:spacing w:before="460" w:line="360" w:lineRule="auto"/>
      </w:pPr>
      <w:r w:rsidRPr="356BC18A">
        <w:rPr>
          <w:rFonts w:eastAsiaTheme="minorEastAsia" w:cs="Arial"/>
          <w:color w:val="FFFFFF" w:themeColor="background1"/>
          <w:sz w:val="48"/>
          <w:szCs w:val="48"/>
        </w:rPr>
        <w:t>Terms of Reference</w:t>
      </w:r>
    </w:p>
    <w:p w14:paraId="19807183" w14:textId="77777777" w:rsidR="00E47B1F" w:rsidRPr="00E47B1F" w:rsidRDefault="00CB33C5" w:rsidP="00E47B1F">
      <w:pPr>
        <w:spacing w:before="360" w:after="240"/>
        <w:ind w:left="851"/>
        <w:rPr>
          <w:b/>
          <w:bCs/>
          <w:color w:val="FFFFFF" w:themeColor="background1"/>
          <w:sz w:val="32"/>
          <w:szCs w:val="32"/>
        </w:rPr>
      </w:pPr>
      <w:r>
        <w:rPr>
          <w:b/>
          <w:bCs/>
          <w:color w:val="FFFFFF" w:themeColor="background1"/>
          <w:spacing w:val="-10"/>
          <w:sz w:val="28"/>
          <w:szCs w:val="28"/>
        </w:rPr>
        <w:br w:type="page"/>
      </w:r>
      <w:r w:rsidR="00E47B1F" w:rsidRPr="00E47B1F">
        <w:rPr>
          <w:b/>
          <w:bCs/>
          <w:color w:val="FFFFFF" w:themeColor="background1"/>
          <w:sz w:val="32"/>
          <w:szCs w:val="32"/>
        </w:rPr>
        <w:lastRenderedPageBreak/>
        <w:t>Acknowledgement of Country</w:t>
      </w:r>
    </w:p>
    <w:p w14:paraId="6F8F5CE5" w14:textId="77777777" w:rsidR="00E47B1F" w:rsidRPr="00E47B1F" w:rsidRDefault="00E47B1F" w:rsidP="00E47B1F">
      <w:pPr>
        <w:ind w:left="851" w:right="567"/>
        <w:rPr>
          <w:color w:val="FFFFFF" w:themeColor="background1"/>
        </w:rPr>
      </w:pPr>
      <w:r w:rsidRPr="00E47B1F">
        <w:rPr>
          <w:color w:val="FFFFFF" w:themeColor="background1"/>
        </w:rPr>
        <w:t>Jobs and Skills Australia acknowledges the Traditional Owners of Country throughout Australia and recognises the continuing connection to lands, waters and communities. We pay our respect to Aboriginal and Torres Strait Islander cultures, and to Elders past and present.</w:t>
      </w:r>
    </w:p>
    <w:p w14:paraId="49F46106" w14:textId="69EBA0C5" w:rsidR="004F2369" w:rsidRPr="00233A75" w:rsidRDefault="00E1640C" w:rsidP="00E41E84">
      <w:pPr>
        <w:spacing w:after="160" w:line="360" w:lineRule="auto"/>
      </w:pPr>
      <w:r>
        <w:rPr>
          <w:noProof/>
        </w:rPr>
        <w:drawing>
          <wp:anchor distT="0" distB="0" distL="114300" distR="114300" simplePos="0" relativeHeight="251658240" behindDoc="0" locked="0" layoutInCell="1" allowOverlap="1" wp14:anchorId="5CF70EB0" wp14:editId="389378FB">
            <wp:simplePos x="0" y="0"/>
            <wp:positionH relativeFrom="page">
              <wp:posOffset>-1074420</wp:posOffset>
            </wp:positionH>
            <wp:positionV relativeFrom="margin">
              <wp:posOffset>-877968</wp:posOffset>
            </wp:positionV>
            <wp:extent cx="18309401" cy="9731375"/>
            <wp:effectExtent l="0" t="0" r="0" b="3175"/>
            <wp:wrapNone/>
            <wp:docPr id="1000273396"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3396" name="Picture 2">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09401" cy="9731375"/>
                    </a:xfrm>
                    <a:prstGeom prst="rect">
                      <a:avLst/>
                    </a:prstGeom>
                  </pic:spPr>
                </pic:pic>
              </a:graphicData>
            </a:graphic>
            <wp14:sizeRelH relativeFrom="margin">
              <wp14:pctWidth>0</wp14:pctWidth>
            </wp14:sizeRelH>
            <wp14:sizeRelV relativeFrom="margin">
              <wp14:pctHeight>0</wp14:pctHeight>
            </wp14:sizeRelV>
          </wp:anchor>
        </w:drawing>
      </w:r>
      <w:r w:rsidR="00CB33C5">
        <w:rPr>
          <w:noProof/>
        </w:rPr>
        <mc:AlternateContent>
          <mc:Choice Requires="wps">
            <w:drawing>
              <wp:anchor distT="45720" distB="45720" distL="114300" distR="114300" simplePos="0" relativeHeight="251658242" behindDoc="0" locked="0" layoutInCell="1" allowOverlap="1" wp14:anchorId="7714EA7B" wp14:editId="2AE5CE8C">
                <wp:simplePos x="0" y="0"/>
                <wp:positionH relativeFrom="page">
                  <wp:posOffset>0</wp:posOffset>
                </wp:positionH>
                <wp:positionV relativeFrom="page">
                  <wp:posOffset>7997190</wp:posOffset>
                </wp:positionV>
                <wp:extent cx="5567680" cy="1662430"/>
                <wp:effectExtent l="0" t="0" r="13970" b="13970"/>
                <wp:wrapSquare wrapText="bothSides"/>
                <wp:docPr id="90077935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7680" cy="1662430"/>
                        </a:xfrm>
                        <a:prstGeom prst="rect">
                          <a:avLst/>
                        </a:prstGeom>
                        <a:solidFill>
                          <a:srgbClr val="FFFFFF"/>
                        </a:solidFill>
                        <a:ln w="9525">
                          <a:solidFill>
                            <a:schemeClr val="bg1"/>
                          </a:solidFill>
                          <a:miter lim="800000"/>
                          <a:headEnd/>
                          <a:tailEnd/>
                        </a:ln>
                      </wps:spPr>
                      <wps:txbx>
                        <w:txbxContent>
                          <w:p w14:paraId="3E6BC76C" w14:textId="77777777" w:rsidR="00CB33C5" w:rsidRPr="003F2AFB" w:rsidRDefault="00CB33C5" w:rsidP="00CB33C5">
                            <w:pPr>
                              <w:spacing w:before="360" w:after="240"/>
                              <w:ind w:left="851"/>
                              <w:rPr>
                                <w:b/>
                                <w:bCs/>
                                <w:sz w:val="32"/>
                                <w:szCs w:val="32"/>
                              </w:rPr>
                            </w:pPr>
                            <w:r w:rsidRPr="003F2AFB">
                              <w:rPr>
                                <w:b/>
                                <w:bCs/>
                                <w:sz w:val="32"/>
                                <w:szCs w:val="32"/>
                              </w:rPr>
                              <w:t>Acknowledgement of Country</w:t>
                            </w:r>
                          </w:p>
                          <w:p w14:paraId="47CE4CF4" w14:textId="77777777" w:rsidR="00CB33C5" w:rsidRDefault="00CB33C5" w:rsidP="00CB33C5">
                            <w:pPr>
                              <w:ind w:left="851" w:right="567"/>
                            </w:pPr>
                            <w:r w:rsidRPr="003B3580">
                              <w:t>Jobs and Skills Australia acknowledges the Traditional Owners of Country throughout Australia and recognises the continuing connection to lands, waters and communities. We pay our respect to Aboriginal and Torres Strait Islander cultures, and to Elders past and present.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14EA7B" id="_x0000_t202" coordsize="21600,21600" o:spt="202" path="m,l,21600r21600,l21600,xe">
                <v:stroke joinstyle="miter"/>
                <v:path gradientshapeok="t" o:connecttype="rect"/>
              </v:shapetype>
              <v:shape id="Text Box 2" o:spid="_x0000_s1026" type="#_x0000_t202" alt="&quot;&quot;" style="position:absolute;margin-left:0;margin-top:629.7pt;width:438.4pt;height:130.9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" strokecolor="white [3212]">
                <v:textbox>
                  <w:txbxContent>
                    <w:p w14:paraId="3E6BC76C" w14:textId="77777777" w:rsidR="00CB33C5" w:rsidRPr="003F2AFB" w:rsidRDefault="00CB33C5" w:rsidP="00CB33C5">
                      <w:pPr>
                        <w:spacing w:before="360" w:after="240"/>
                        <w:ind w:left="851"/>
                        <w:rPr>
                          <w:b/>
                          <w:bCs/>
                          <w:sz w:val="32"/>
                          <w:szCs w:val="32"/>
                        </w:rPr>
                      </w:pPr>
                      <w:r w:rsidRPr="003F2AFB">
                        <w:rPr>
                          <w:b/>
                          <w:bCs/>
                          <w:sz w:val="32"/>
                          <w:szCs w:val="32"/>
                        </w:rPr>
                        <w:t>Acknowledgement of Country</w:t>
                      </w:r>
                    </w:p>
                    <w:p w14:paraId="47CE4CF4" w14:textId="77777777" w:rsidR="00CB33C5" w:rsidRDefault="00CB33C5" w:rsidP="00CB33C5">
                      <w:pPr>
                        <w:ind w:left="851" w:right="567"/>
                      </w:pPr>
                      <w:r w:rsidRPr="003B3580">
                        <w:t>Jobs and Skills Australia acknowledges the Traditional Owners of Country throughout Australia and recognises the continuing connection to lands, waters and communities. We pay our respect to Aboriginal and Torres Strait Islander cultures, and to Elders past and present.</w:t>
                      </w:r>
                    </w:p>
                  </w:txbxContent>
                </v:textbox>
                <w10:wrap type="square" anchorx="page" anchory="page"/>
              </v:shape>
            </w:pict>
          </mc:Fallback>
        </mc:AlternateContent>
      </w:r>
      <w:r w:rsidR="004F2369" w:rsidRPr="00233A75">
        <w:br w:type="page"/>
      </w:r>
    </w:p>
    <w:p w14:paraId="7A44F2EC" w14:textId="572D55C7" w:rsidR="00031E74" w:rsidRPr="00F60441" w:rsidRDefault="12104E91" w:rsidP="19B74146">
      <w:pPr>
        <w:pStyle w:val="Heading2"/>
        <w:spacing w:after="160" w:line="259" w:lineRule="auto"/>
      </w:pPr>
      <w:bookmarkStart w:id="2" w:name="_Toc1703620841"/>
      <w:bookmarkStart w:id="3" w:name="_Toc1730472155"/>
      <w:bookmarkStart w:id="4" w:name="_Toc716691513"/>
      <w:bookmarkStart w:id="5" w:name="_Toc331049153"/>
      <w:bookmarkStart w:id="6" w:name="_Toc2143852208"/>
      <w:bookmarkStart w:id="7" w:name="_Toc1545432160"/>
      <w:r>
        <w:lastRenderedPageBreak/>
        <w:t xml:space="preserve">Study </w:t>
      </w:r>
      <w:r w:rsidR="75FF2275">
        <w:t>Terms of Reference</w:t>
      </w:r>
      <w:bookmarkEnd w:id="2"/>
      <w:bookmarkEnd w:id="3"/>
      <w:bookmarkEnd w:id="4"/>
      <w:bookmarkEnd w:id="5"/>
      <w:bookmarkEnd w:id="6"/>
      <w:bookmarkEnd w:id="7"/>
      <w:r w:rsidR="75FF2275">
        <w:t xml:space="preserve"> </w:t>
      </w:r>
    </w:p>
    <w:p w14:paraId="6CEE2A8F" w14:textId="7DDE0271" w:rsidR="005B219D" w:rsidRPr="005B219D" w:rsidRDefault="005B219D" w:rsidP="0A123CF1">
      <w:pPr>
        <w:pStyle w:val="paragraph"/>
        <w:spacing w:before="0" w:beforeAutospacing="0" w:afterAutospacing="0" w:line="360" w:lineRule="auto"/>
        <w:textAlignment w:val="baseline"/>
        <w:rPr>
          <w:rStyle w:val="eop"/>
          <w:rFonts w:asciiTheme="minorHAnsi" w:eastAsiaTheme="minorEastAsia" w:hAnsiTheme="minorHAnsi" w:cstheme="minorBidi"/>
          <w:sz w:val="22"/>
          <w:szCs w:val="22"/>
        </w:rPr>
      </w:pPr>
      <w:bookmarkStart w:id="8" w:name="_Toc151115239"/>
      <w:r w:rsidRPr="0A123CF1">
        <w:rPr>
          <w:rFonts w:asciiTheme="minorHAnsi" w:eastAsiaTheme="minorEastAsia" w:hAnsiTheme="minorHAnsi" w:cstheme="minorBidi"/>
          <w:sz w:val="22"/>
          <w:szCs w:val="22"/>
        </w:rPr>
        <w:t xml:space="preserve">As part of its functions under the </w:t>
      </w:r>
      <w:r w:rsidRPr="0A123CF1">
        <w:rPr>
          <w:rFonts w:asciiTheme="minorHAnsi" w:eastAsiaTheme="minorEastAsia" w:hAnsiTheme="minorHAnsi" w:cstheme="minorBidi"/>
          <w:i/>
          <w:iCs/>
          <w:sz w:val="22"/>
          <w:szCs w:val="22"/>
        </w:rPr>
        <w:t>Jobs and Skills Australia Act 2022</w:t>
      </w:r>
      <w:r w:rsidRPr="0A123CF1">
        <w:rPr>
          <w:rFonts w:asciiTheme="minorHAnsi" w:eastAsiaTheme="minorEastAsia" w:hAnsiTheme="minorHAnsi" w:cstheme="minorBidi"/>
          <w:sz w:val="22"/>
          <w:szCs w:val="22"/>
        </w:rPr>
        <w:t>, Jobs and Skills Australia (JSA) is undertaking a Gender Economic Equality Study (the Study).</w:t>
      </w:r>
      <w:r w:rsidR="74FA90B1" w:rsidRPr="0A123CF1">
        <w:rPr>
          <w:rFonts w:asciiTheme="minorHAnsi" w:eastAsiaTheme="minorEastAsia" w:hAnsiTheme="minorHAnsi" w:cstheme="minorBidi"/>
          <w:sz w:val="22"/>
          <w:szCs w:val="22"/>
        </w:rPr>
        <w:t>  </w:t>
      </w:r>
      <w:r w:rsidRPr="0A123CF1">
        <w:rPr>
          <w:rFonts w:asciiTheme="minorHAnsi" w:eastAsiaTheme="minorEastAsia" w:hAnsiTheme="minorHAnsi" w:cstheme="minorBidi"/>
          <w:sz w:val="22"/>
          <w:szCs w:val="22"/>
        </w:rPr>
        <w:t> </w:t>
      </w:r>
    </w:p>
    <w:p w14:paraId="3FD9342B" w14:textId="36F404D5" w:rsidR="005B219D" w:rsidRPr="005B219D" w:rsidRDefault="005B219D" w:rsidP="6038AE11">
      <w:pPr>
        <w:pStyle w:val="paragraph"/>
        <w:spacing w:before="0" w:beforeAutospacing="0" w:afterAutospacing="0" w:line="360" w:lineRule="auto"/>
        <w:textAlignment w:val="baseline"/>
        <w:rPr>
          <w:rStyle w:val="eop"/>
          <w:rFonts w:asciiTheme="minorHAnsi" w:eastAsiaTheme="majorEastAsia" w:hAnsiTheme="minorHAnsi" w:cstheme="minorBidi"/>
          <w:color w:val="000000"/>
          <w:sz w:val="22"/>
          <w:szCs w:val="22"/>
        </w:rPr>
      </w:pPr>
      <w:r w:rsidRPr="0A123CF1">
        <w:rPr>
          <w:rStyle w:val="normaltextrun"/>
          <w:rFonts w:asciiTheme="minorHAnsi" w:hAnsiTheme="minorHAnsi" w:cstheme="minorBidi"/>
          <w:color w:val="000000" w:themeColor="text1"/>
          <w:sz w:val="22"/>
          <w:szCs w:val="22"/>
        </w:rPr>
        <w:t xml:space="preserve">This </w:t>
      </w:r>
      <w:r w:rsidR="00BC51B4">
        <w:rPr>
          <w:rStyle w:val="normaltextrun"/>
          <w:rFonts w:asciiTheme="minorHAnsi" w:hAnsiTheme="minorHAnsi" w:cstheme="minorBidi"/>
          <w:color w:val="000000" w:themeColor="text1"/>
          <w:sz w:val="22"/>
          <w:szCs w:val="22"/>
        </w:rPr>
        <w:t>S</w:t>
      </w:r>
      <w:r w:rsidRPr="0A123CF1">
        <w:rPr>
          <w:rStyle w:val="normaltextrun"/>
          <w:rFonts w:asciiTheme="minorHAnsi" w:hAnsiTheme="minorHAnsi" w:cstheme="minorBidi"/>
          <w:color w:val="000000" w:themeColor="text1"/>
          <w:sz w:val="22"/>
          <w:szCs w:val="22"/>
        </w:rPr>
        <w:t>tudy will analyse and explore</w:t>
      </w:r>
      <w:r w:rsidR="18A11322" w:rsidRPr="0A123CF1">
        <w:rPr>
          <w:rStyle w:val="normaltextrun"/>
          <w:rFonts w:asciiTheme="minorHAnsi" w:hAnsiTheme="minorHAnsi" w:cstheme="minorBidi"/>
          <w:color w:val="000000" w:themeColor="text1"/>
          <w:sz w:val="22"/>
          <w:szCs w:val="22"/>
        </w:rPr>
        <w:t xml:space="preserve"> the intersections between two key policy challenges for progressing gender economic equality:</w:t>
      </w:r>
      <w:r w:rsidR="0A84AD06" w:rsidRPr="0A123CF1">
        <w:rPr>
          <w:rStyle w:val="normaltextrun"/>
          <w:rFonts w:asciiTheme="minorHAnsi" w:hAnsiTheme="minorHAnsi" w:cstheme="minorBidi"/>
          <w:color w:val="000000" w:themeColor="text1"/>
          <w:sz w:val="22"/>
          <w:szCs w:val="22"/>
        </w:rPr>
        <w:t xml:space="preserve"> horizontal</w:t>
      </w:r>
      <w:r w:rsidR="18A11322" w:rsidRPr="0A123CF1">
        <w:rPr>
          <w:rStyle w:val="normaltextrun"/>
          <w:rFonts w:asciiTheme="minorHAnsi" w:hAnsiTheme="minorHAnsi" w:cstheme="minorBidi"/>
          <w:color w:val="000000" w:themeColor="text1"/>
          <w:sz w:val="22"/>
          <w:szCs w:val="22"/>
        </w:rPr>
        <w:t xml:space="preserve"> occupational segregation </w:t>
      </w:r>
      <w:r w:rsidR="4F3F84F9" w:rsidRPr="0A123CF1">
        <w:rPr>
          <w:rStyle w:val="normaltextrun"/>
          <w:rFonts w:asciiTheme="minorHAnsi" w:hAnsiTheme="minorHAnsi" w:cstheme="minorBidi"/>
          <w:color w:val="000000" w:themeColor="text1"/>
          <w:sz w:val="22"/>
          <w:szCs w:val="22"/>
        </w:rPr>
        <w:t>and</w:t>
      </w:r>
      <w:r w:rsidR="18A11322" w:rsidRPr="0A123CF1">
        <w:rPr>
          <w:rStyle w:val="normaltextrun"/>
          <w:rFonts w:asciiTheme="minorHAnsi" w:hAnsiTheme="minorHAnsi" w:cstheme="minorBidi"/>
          <w:color w:val="000000" w:themeColor="text1"/>
          <w:sz w:val="22"/>
          <w:szCs w:val="22"/>
        </w:rPr>
        <w:t xml:space="preserve"> gendered divides, choices and outcomes across the education, training and skills systems</w:t>
      </w:r>
      <w:r w:rsidR="1CAC8033" w:rsidRPr="0A123CF1">
        <w:rPr>
          <w:rStyle w:val="normaltextrun"/>
          <w:rFonts w:asciiTheme="minorHAnsi" w:hAnsiTheme="minorHAnsi" w:cstheme="minorBidi"/>
          <w:color w:val="000000" w:themeColor="text1"/>
          <w:sz w:val="22"/>
          <w:szCs w:val="22"/>
        </w:rPr>
        <w:t>.</w:t>
      </w:r>
      <w:r w:rsidR="18A11322" w:rsidRPr="0A123CF1">
        <w:rPr>
          <w:rStyle w:val="normaltextrun"/>
          <w:rFonts w:asciiTheme="minorHAnsi" w:hAnsiTheme="minorHAnsi" w:cstheme="minorBidi"/>
          <w:color w:val="000000" w:themeColor="text1"/>
          <w:sz w:val="22"/>
          <w:szCs w:val="22"/>
        </w:rPr>
        <w:t xml:space="preserve"> </w:t>
      </w:r>
      <w:r w:rsidRPr="0A123CF1">
        <w:rPr>
          <w:rStyle w:val="normaltextrun"/>
          <w:rFonts w:asciiTheme="minorHAnsi" w:hAnsiTheme="minorHAnsi" w:cstheme="minorBidi"/>
          <w:color w:val="000000" w:themeColor="text1"/>
          <w:sz w:val="22"/>
          <w:szCs w:val="22"/>
        </w:rPr>
        <w:t xml:space="preserve">The </w:t>
      </w:r>
      <w:r w:rsidR="002550F5">
        <w:rPr>
          <w:rStyle w:val="normaltextrun"/>
          <w:rFonts w:asciiTheme="minorHAnsi" w:hAnsiTheme="minorHAnsi" w:cstheme="minorBidi"/>
          <w:color w:val="000000" w:themeColor="text1"/>
          <w:sz w:val="22"/>
          <w:szCs w:val="22"/>
        </w:rPr>
        <w:t>S</w:t>
      </w:r>
      <w:r w:rsidRPr="0A123CF1">
        <w:rPr>
          <w:rStyle w:val="normaltextrun"/>
          <w:rFonts w:asciiTheme="minorHAnsi" w:hAnsiTheme="minorHAnsi" w:cstheme="minorBidi"/>
          <w:color w:val="000000" w:themeColor="text1"/>
          <w:sz w:val="22"/>
          <w:szCs w:val="22"/>
        </w:rPr>
        <w:t xml:space="preserve">tudy will prioritise intersectional investigations of the trends and barriers </w:t>
      </w:r>
      <w:r w:rsidR="038A574B" w:rsidRPr="0A123CF1">
        <w:rPr>
          <w:rStyle w:val="normaltextrun"/>
          <w:rFonts w:asciiTheme="minorHAnsi" w:hAnsiTheme="minorHAnsi" w:cstheme="minorBidi"/>
          <w:color w:val="000000" w:themeColor="text1"/>
          <w:sz w:val="22"/>
          <w:szCs w:val="22"/>
        </w:rPr>
        <w:t xml:space="preserve">across both </w:t>
      </w:r>
      <w:r w:rsidRPr="0A123CF1">
        <w:rPr>
          <w:rStyle w:val="normaltextrun"/>
          <w:rFonts w:asciiTheme="minorHAnsi" w:hAnsiTheme="minorHAnsi" w:cstheme="minorBidi"/>
          <w:color w:val="000000" w:themeColor="text1"/>
          <w:sz w:val="22"/>
          <w:szCs w:val="22"/>
        </w:rPr>
        <w:t>and potential policy levers to manage them. </w:t>
      </w:r>
      <w:r w:rsidRPr="0A123CF1">
        <w:rPr>
          <w:rStyle w:val="eop"/>
          <w:rFonts w:asciiTheme="minorHAnsi" w:eastAsiaTheme="majorEastAsia" w:hAnsiTheme="minorHAnsi" w:cstheme="minorBidi"/>
          <w:color w:val="000000" w:themeColor="text1"/>
          <w:sz w:val="22"/>
          <w:szCs w:val="22"/>
        </w:rPr>
        <w:t> </w:t>
      </w:r>
    </w:p>
    <w:p w14:paraId="13F1D8EB" w14:textId="2EB1D4CD" w:rsidR="005B219D" w:rsidRPr="005B219D" w:rsidRDefault="005B219D" w:rsidP="3260A55A">
      <w:pPr>
        <w:pStyle w:val="paragraph"/>
        <w:spacing w:before="0" w:beforeAutospacing="0" w:afterAutospacing="0" w:line="360" w:lineRule="auto"/>
        <w:textAlignment w:val="baseline"/>
        <w:rPr>
          <w:rStyle w:val="eop"/>
          <w:rFonts w:asciiTheme="minorHAnsi" w:eastAsiaTheme="majorEastAsia" w:hAnsiTheme="minorHAnsi" w:cstheme="minorBidi"/>
          <w:color w:val="000000"/>
          <w:sz w:val="22"/>
          <w:szCs w:val="22"/>
        </w:rPr>
      </w:pPr>
      <w:r w:rsidRPr="3260A55A">
        <w:rPr>
          <w:rStyle w:val="normaltextrun"/>
          <w:rFonts w:asciiTheme="minorHAnsi" w:hAnsiTheme="minorHAnsi" w:cstheme="minorBidi"/>
          <w:color w:val="000000" w:themeColor="text1"/>
          <w:sz w:val="22"/>
          <w:szCs w:val="22"/>
        </w:rPr>
        <w:t xml:space="preserve">This focus on increasing gender balance across the labour market and the intersectional approach is aligned to Priority Area 3 of the </w:t>
      </w:r>
      <w:hyperlink r:id="rId15">
        <w:r w:rsidRPr="00035468">
          <w:rPr>
            <w:rStyle w:val="Hyperlink"/>
            <w:rFonts w:ascii="Arial" w:eastAsiaTheme="minorHAnsi" w:hAnsi="Arial"/>
            <w:sz w:val="22"/>
            <w:szCs w:val="22"/>
            <w:lang w:eastAsia="en-US"/>
          </w:rPr>
          <w:t>Working for Women: A Strategy for Gender Equality</w:t>
        </w:r>
      </w:hyperlink>
      <w:r w:rsidRPr="3260A55A">
        <w:rPr>
          <w:rStyle w:val="normaltextrun"/>
          <w:rFonts w:asciiTheme="minorHAnsi" w:hAnsiTheme="minorHAnsi" w:cstheme="minorBidi"/>
          <w:color w:val="000000" w:themeColor="text1"/>
          <w:sz w:val="22"/>
          <w:szCs w:val="22"/>
        </w:rPr>
        <w:t xml:space="preserve">. Together with the </w:t>
      </w:r>
      <w:hyperlink r:id="rId16">
        <w:r w:rsidRPr="00035468">
          <w:rPr>
            <w:rStyle w:val="Hyperlink"/>
            <w:rFonts w:ascii="Arial" w:eastAsiaTheme="minorHAnsi" w:hAnsi="Arial"/>
            <w:sz w:val="22"/>
            <w:szCs w:val="22"/>
            <w:lang w:eastAsia="en-US"/>
          </w:rPr>
          <w:t>National Cabinet priority</w:t>
        </w:r>
      </w:hyperlink>
      <w:r w:rsidRPr="3260A55A">
        <w:rPr>
          <w:rStyle w:val="normaltextrun"/>
          <w:rFonts w:asciiTheme="minorHAnsi" w:hAnsiTheme="minorHAnsi" w:cstheme="minorBidi"/>
          <w:color w:val="000000" w:themeColor="text1"/>
          <w:sz w:val="22"/>
          <w:szCs w:val="22"/>
        </w:rPr>
        <w:t xml:space="preserve"> to improve ‘gender balance across the labour market’, the study will align with current Government priorities and provide recommendations on next steps to advance gender equality.    </w:t>
      </w:r>
      <w:r w:rsidRPr="3260A55A">
        <w:rPr>
          <w:rStyle w:val="eop"/>
          <w:rFonts w:asciiTheme="minorHAnsi" w:eastAsiaTheme="majorEastAsia" w:hAnsiTheme="minorHAnsi" w:cstheme="minorBidi"/>
          <w:color w:val="000000" w:themeColor="text1"/>
          <w:sz w:val="22"/>
          <w:szCs w:val="22"/>
        </w:rPr>
        <w:t> </w:t>
      </w:r>
    </w:p>
    <w:p w14:paraId="467C6AA3" w14:textId="2623BBAC" w:rsidR="005B219D" w:rsidRPr="005B219D" w:rsidRDefault="005B219D" w:rsidP="3260A55A">
      <w:pPr>
        <w:pStyle w:val="paragraph"/>
        <w:spacing w:before="0" w:beforeAutospacing="0" w:afterAutospacing="0" w:line="360" w:lineRule="auto"/>
        <w:textAlignment w:val="baseline"/>
        <w:rPr>
          <w:rStyle w:val="eop"/>
          <w:rFonts w:asciiTheme="minorHAnsi" w:eastAsiaTheme="majorEastAsia" w:hAnsiTheme="minorHAnsi" w:cstheme="minorBidi"/>
          <w:sz w:val="22"/>
          <w:szCs w:val="22"/>
        </w:rPr>
      </w:pPr>
      <w:r w:rsidRPr="3260A55A">
        <w:rPr>
          <w:rStyle w:val="normaltextrun"/>
          <w:rFonts w:asciiTheme="minorHAnsi" w:hAnsiTheme="minorHAnsi" w:cstheme="minorBidi"/>
          <w:sz w:val="22"/>
          <w:szCs w:val="22"/>
        </w:rPr>
        <w:t>In line with JSA’s tripartite mandate and under the guidance of JSA’s Ministerial Advisory Board, the Study will work with key stakeholders through targeted engagement and collaboration including through a study Steering Committee. </w:t>
      </w:r>
      <w:r w:rsidRPr="3260A55A">
        <w:rPr>
          <w:rStyle w:val="eop"/>
          <w:rFonts w:asciiTheme="minorHAnsi" w:eastAsiaTheme="majorEastAsia" w:hAnsiTheme="minorHAnsi" w:cstheme="minorBidi"/>
          <w:sz w:val="22"/>
          <w:szCs w:val="22"/>
        </w:rPr>
        <w:t> </w:t>
      </w:r>
    </w:p>
    <w:p w14:paraId="387E0D27" w14:textId="4A6A35EC" w:rsidR="005B219D" w:rsidRPr="005B219D" w:rsidRDefault="1B628D06" w:rsidP="3A02AA12">
      <w:pPr>
        <w:pStyle w:val="paragraph"/>
        <w:spacing w:before="0" w:beforeAutospacing="0" w:afterAutospacing="0" w:line="360" w:lineRule="auto"/>
        <w:textAlignment w:val="baseline"/>
        <w:rPr>
          <w:rStyle w:val="eop"/>
          <w:rFonts w:asciiTheme="minorHAnsi" w:eastAsiaTheme="majorEastAsia" w:hAnsiTheme="minorHAnsi" w:cstheme="minorBidi"/>
          <w:sz w:val="22"/>
          <w:szCs w:val="22"/>
        </w:rPr>
      </w:pPr>
      <w:r w:rsidRPr="3A02AA12">
        <w:rPr>
          <w:rStyle w:val="normaltextrun"/>
          <w:rFonts w:asciiTheme="minorHAnsi" w:hAnsiTheme="minorHAnsi" w:cstheme="minorBidi"/>
          <w:sz w:val="22"/>
          <w:szCs w:val="22"/>
        </w:rPr>
        <w:t xml:space="preserve">JSA will </w:t>
      </w:r>
      <w:r w:rsidR="00361754" w:rsidRPr="3A02AA12">
        <w:rPr>
          <w:rStyle w:val="normaltextrun"/>
          <w:rFonts w:asciiTheme="minorHAnsi" w:hAnsiTheme="minorHAnsi" w:cstheme="minorBidi"/>
          <w:sz w:val="22"/>
          <w:szCs w:val="22"/>
        </w:rPr>
        <w:t xml:space="preserve">present </w:t>
      </w:r>
      <w:r w:rsidRPr="3A02AA12">
        <w:rPr>
          <w:rStyle w:val="normaltextrun"/>
          <w:rFonts w:asciiTheme="minorHAnsi" w:hAnsiTheme="minorHAnsi" w:cstheme="minorBidi"/>
          <w:sz w:val="22"/>
          <w:szCs w:val="22"/>
        </w:rPr>
        <w:t xml:space="preserve">the final deliverables to </w:t>
      </w:r>
      <w:r w:rsidR="00BC51B4">
        <w:rPr>
          <w:rStyle w:val="normaltextrun"/>
          <w:rFonts w:asciiTheme="minorHAnsi" w:hAnsiTheme="minorHAnsi" w:cstheme="minorBidi"/>
          <w:sz w:val="22"/>
          <w:szCs w:val="22"/>
        </w:rPr>
        <w:t>g</w:t>
      </w:r>
      <w:r w:rsidRPr="3A02AA12">
        <w:rPr>
          <w:rStyle w:val="normaltextrun"/>
          <w:rFonts w:asciiTheme="minorHAnsi" w:hAnsiTheme="minorHAnsi" w:cstheme="minorBidi"/>
          <w:sz w:val="22"/>
          <w:szCs w:val="22"/>
        </w:rPr>
        <w:t xml:space="preserve">overnment </w:t>
      </w:r>
      <w:r w:rsidR="2777BFA7" w:rsidRPr="3A02AA12">
        <w:rPr>
          <w:rStyle w:val="normaltextrun"/>
          <w:rFonts w:asciiTheme="minorHAnsi" w:hAnsiTheme="minorHAnsi" w:cstheme="minorBidi"/>
          <w:sz w:val="22"/>
          <w:szCs w:val="22"/>
        </w:rPr>
        <w:t xml:space="preserve">in </w:t>
      </w:r>
      <w:r w:rsidRPr="3A02AA12">
        <w:rPr>
          <w:rStyle w:val="normaltextrun"/>
          <w:rFonts w:asciiTheme="minorHAnsi" w:hAnsiTheme="minorHAnsi" w:cstheme="minorBidi"/>
          <w:sz w:val="22"/>
          <w:szCs w:val="22"/>
        </w:rPr>
        <w:t xml:space="preserve">2025 </w:t>
      </w:r>
      <w:r w:rsidR="33254F23" w:rsidRPr="3A02AA12">
        <w:rPr>
          <w:rStyle w:val="normaltextrun"/>
          <w:rFonts w:asciiTheme="minorHAnsi" w:hAnsiTheme="minorHAnsi" w:cstheme="minorBidi"/>
          <w:sz w:val="22"/>
          <w:szCs w:val="22"/>
        </w:rPr>
        <w:t xml:space="preserve">and </w:t>
      </w:r>
      <w:r w:rsidRPr="3A02AA12">
        <w:rPr>
          <w:rStyle w:val="normaltextrun"/>
          <w:rFonts w:asciiTheme="minorHAnsi" w:hAnsiTheme="minorHAnsi" w:cstheme="minorBidi"/>
          <w:sz w:val="22"/>
          <w:szCs w:val="22"/>
        </w:rPr>
        <w:t xml:space="preserve">will publish consultation, framework and spotlight papers throughout the </w:t>
      </w:r>
      <w:r w:rsidR="588BB7B9" w:rsidRPr="3A02AA12">
        <w:rPr>
          <w:rStyle w:val="normaltextrun"/>
          <w:rFonts w:asciiTheme="minorHAnsi" w:hAnsiTheme="minorHAnsi" w:cstheme="minorBidi"/>
          <w:sz w:val="22"/>
          <w:szCs w:val="22"/>
        </w:rPr>
        <w:t>S</w:t>
      </w:r>
      <w:r w:rsidRPr="3A02AA12">
        <w:rPr>
          <w:rStyle w:val="normaltextrun"/>
          <w:rFonts w:asciiTheme="minorHAnsi" w:hAnsiTheme="minorHAnsi" w:cstheme="minorBidi"/>
          <w:sz w:val="22"/>
          <w:szCs w:val="22"/>
        </w:rPr>
        <w:t>tudy. </w:t>
      </w:r>
      <w:r w:rsidRPr="3A02AA12">
        <w:rPr>
          <w:rStyle w:val="eop"/>
          <w:rFonts w:asciiTheme="minorHAnsi" w:eastAsiaTheme="majorEastAsia" w:hAnsiTheme="minorHAnsi" w:cstheme="minorBidi"/>
          <w:sz w:val="22"/>
          <w:szCs w:val="22"/>
        </w:rPr>
        <w:t> </w:t>
      </w:r>
    </w:p>
    <w:p w14:paraId="38E17A4B" w14:textId="77777777" w:rsidR="005B219D" w:rsidRPr="005B219D" w:rsidRDefault="5B6BFAAA" w:rsidP="3260A55A">
      <w:pPr>
        <w:pStyle w:val="paragraph"/>
        <w:spacing w:before="0" w:beforeAutospacing="0" w:afterAutospacing="0" w:line="360" w:lineRule="auto"/>
        <w:textAlignment w:val="baseline"/>
        <w:rPr>
          <w:rStyle w:val="normaltextrun"/>
          <w:rFonts w:ascii="Arial" w:hAnsi="Arial" w:cs="Arial"/>
          <w:sz w:val="32"/>
          <w:szCs w:val="32"/>
        </w:rPr>
      </w:pPr>
      <w:r w:rsidRPr="3E37B82C">
        <w:rPr>
          <w:rStyle w:val="normaltextrun"/>
          <w:rFonts w:ascii="Arial" w:hAnsi="Arial" w:cs="Arial"/>
          <w:b/>
          <w:bCs/>
          <w:sz w:val="32"/>
          <w:szCs w:val="32"/>
        </w:rPr>
        <w:t>Governance</w:t>
      </w:r>
      <w:r w:rsidRPr="3260A55A">
        <w:rPr>
          <w:rStyle w:val="normaltextrun"/>
          <w:rFonts w:ascii="Arial" w:hAnsi="Arial" w:cs="Arial"/>
          <w:b/>
          <w:bCs/>
          <w:sz w:val="32"/>
          <w:szCs w:val="32"/>
        </w:rPr>
        <w:t xml:space="preserve"> and Consultation</w:t>
      </w:r>
      <w:r w:rsidRPr="3260A55A">
        <w:rPr>
          <w:rStyle w:val="normaltextrun"/>
          <w:rFonts w:ascii="Arial" w:hAnsi="Arial" w:cs="Arial"/>
          <w:sz w:val="32"/>
          <w:szCs w:val="32"/>
        </w:rPr>
        <w:t> </w:t>
      </w:r>
    </w:p>
    <w:p w14:paraId="432A5EBB" w14:textId="09262D4A" w:rsidR="00D620BC" w:rsidRPr="005B219D" w:rsidRDefault="005B219D" w:rsidP="3260A55A">
      <w:pPr>
        <w:pStyle w:val="paragraph"/>
        <w:spacing w:before="0" w:beforeAutospacing="0" w:afterAutospacing="0" w:line="360" w:lineRule="auto"/>
        <w:textAlignment w:val="baseline"/>
        <w:rPr>
          <w:rStyle w:val="eop"/>
          <w:rFonts w:asciiTheme="minorHAnsi" w:eastAsiaTheme="majorEastAsia" w:hAnsiTheme="minorHAnsi" w:cstheme="minorBidi"/>
          <w:sz w:val="22"/>
          <w:szCs w:val="22"/>
        </w:rPr>
      </w:pPr>
      <w:r w:rsidRPr="3260A55A">
        <w:rPr>
          <w:rStyle w:val="normaltextrun"/>
          <w:rFonts w:asciiTheme="minorHAnsi" w:hAnsiTheme="minorHAnsi" w:cstheme="minorBidi"/>
          <w:sz w:val="22"/>
          <w:szCs w:val="22"/>
        </w:rPr>
        <w:t>The Study will be underpinned by close engagement and consultations with industry stakeholders, including peak bodies, employers, unions, educational skills and training institutions. Governments at all levels and Jobs and Skills Councils (JSC</w:t>
      </w:r>
      <w:r w:rsidR="004D74BB" w:rsidRPr="3260A55A">
        <w:rPr>
          <w:rStyle w:val="normaltextrun"/>
          <w:rFonts w:asciiTheme="minorHAnsi" w:hAnsiTheme="minorHAnsi" w:cstheme="minorBidi"/>
          <w:sz w:val="22"/>
          <w:szCs w:val="22"/>
        </w:rPr>
        <w:t>s),</w:t>
      </w:r>
      <w:r w:rsidRPr="3260A55A">
        <w:rPr>
          <w:rStyle w:val="normaltextrun"/>
          <w:rFonts w:asciiTheme="minorHAnsi" w:hAnsiTheme="minorHAnsi" w:cstheme="minorBidi"/>
          <w:sz w:val="22"/>
          <w:szCs w:val="22"/>
        </w:rPr>
        <w:t xml:space="preserve"> where necessary</w:t>
      </w:r>
      <w:r w:rsidR="004D74BB" w:rsidRPr="3260A55A">
        <w:rPr>
          <w:rStyle w:val="normaltextrun"/>
          <w:rFonts w:asciiTheme="minorHAnsi" w:hAnsiTheme="minorHAnsi" w:cstheme="minorBidi"/>
          <w:sz w:val="22"/>
          <w:szCs w:val="22"/>
        </w:rPr>
        <w:t>,</w:t>
      </w:r>
      <w:r w:rsidRPr="3260A55A">
        <w:rPr>
          <w:rStyle w:val="normaltextrun"/>
          <w:rFonts w:asciiTheme="minorHAnsi" w:hAnsiTheme="minorHAnsi" w:cstheme="minorBidi"/>
          <w:sz w:val="22"/>
          <w:szCs w:val="22"/>
        </w:rPr>
        <w:t xml:space="preserve"> will also be consulted. JSA will plan stakeholder engagement to leverage existing processes where possible to minimise stakeholder burden.</w:t>
      </w:r>
      <w:r w:rsidRPr="3260A55A">
        <w:rPr>
          <w:rStyle w:val="eop"/>
          <w:rFonts w:asciiTheme="minorHAnsi" w:eastAsiaTheme="majorEastAsia" w:hAnsiTheme="minorHAnsi" w:cstheme="minorBidi"/>
          <w:sz w:val="22"/>
          <w:szCs w:val="22"/>
        </w:rPr>
        <w:t> </w:t>
      </w:r>
    </w:p>
    <w:p w14:paraId="2FABC12B" w14:textId="023CD158" w:rsidR="00D620BC" w:rsidRDefault="005B219D" w:rsidP="3A02AA12">
      <w:pPr>
        <w:pStyle w:val="paragraph"/>
        <w:spacing w:before="0" w:beforeAutospacing="0" w:afterAutospacing="0" w:line="360" w:lineRule="auto"/>
        <w:textAlignment w:val="baseline"/>
        <w:rPr>
          <w:rFonts w:asciiTheme="minorHAnsi" w:hAnsiTheme="minorHAnsi" w:cstheme="minorBidi"/>
          <w:sz w:val="22"/>
          <w:szCs w:val="22"/>
        </w:rPr>
      </w:pPr>
      <w:r w:rsidRPr="3A02AA12">
        <w:rPr>
          <w:rStyle w:val="normaltextrun"/>
          <w:rFonts w:asciiTheme="minorHAnsi" w:hAnsiTheme="minorHAnsi" w:cstheme="minorBidi"/>
          <w:sz w:val="22"/>
          <w:szCs w:val="22"/>
        </w:rPr>
        <w:t xml:space="preserve">For example, JSA will leverage existing governance arrangements, including Australian Government Gender Data and </w:t>
      </w:r>
      <w:hyperlink r:id="rId17">
        <w:r w:rsidRPr="3A02AA12">
          <w:rPr>
            <w:rStyle w:val="normaltextrun"/>
            <w:rFonts w:asciiTheme="minorHAnsi" w:hAnsiTheme="minorHAnsi" w:cstheme="minorBidi"/>
            <w:color w:val="0563C1"/>
            <w:sz w:val="22"/>
            <w:szCs w:val="22"/>
            <w:u w:val="single"/>
            <w:lang w:val="en-GB"/>
          </w:rPr>
          <w:t>Working for Women: A Strategy for Gender Equality</w:t>
        </w:r>
      </w:hyperlink>
      <w:r w:rsidRPr="3A02AA12">
        <w:rPr>
          <w:rStyle w:val="normaltextrun"/>
          <w:rFonts w:asciiTheme="minorHAnsi" w:hAnsiTheme="minorHAnsi" w:cstheme="minorBidi"/>
          <w:sz w:val="22"/>
          <w:szCs w:val="22"/>
        </w:rPr>
        <w:t xml:space="preserve"> Interdepartmental Committees, and provide opportunities for stakeholders to contribute to the </w:t>
      </w:r>
      <w:r w:rsidR="4B246140" w:rsidRPr="3A02AA12">
        <w:rPr>
          <w:rStyle w:val="normaltextrun"/>
          <w:rFonts w:asciiTheme="minorHAnsi" w:hAnsiTheme="minorHAnsi" w:cstheme="minorBidi"/>
          <w:sz w:val="22"/>
          <w:szCs w:val="22"/>
        </w:rPr>
        <w:t>S</w:t>
      </w:r>
      <w:r w:rsidRPr="3A02AA12">
        <w:rPr>
          <w:rStyle w:val="normaltextrun"/>
          <w:rFonts w:asciiTheme="minorHAnsi" w:hAnsiTheme="minorHAnsi" w:cstheme="minorBidi"/>
          <w:sz w:val="22"/>
          <w:szCs w:val="22"/>
        </w:rPr>
        <w:t>tudy through public submissions and expert forums.</w:t>
      </w:r>
      <w:r w:rsidR="00C92737" w:rsidRPr="3A02AA12">
        <w:rPr>
          <w:rStyle w:val="normaltextrun"/>
          <w:rFonts w:asciiTheme="minorHAnsi" w:hAnsiTheme="minorHAnsi" w:cstheme="minorBidi"/>
          <w:sz w:val="22"/>
          <w:szCs w:val="22"/>
        </w:rPr>
        <w:t xml:space="preserve"> </w:t>
      </w:r>
      <w:r w:rsidRPr="3A02AA12">
        <w:rPr>
          <w:rStyle w:val="normaltextrun"/>
          <w:rFonts w:asciiTheme="minorHAnsi" w:hAnsiTheme="minorHAnsi" w:cstheme="minorBidi"/>
          <w:sz w:val="22"/>
          <w:szCs w:val="22"/>
        </w:rPr>
        <w:t xml:space="preserve">The Study’s Steering Group has a membership reflecting diversity and </w:t>
      </w:r>
      <w:r w:rsidR="1E54CBEB" w:rsidRPr="3A02AA12">
        <w:rPr>
          <w:rStyle w:val="normaltextrun"/>
          <w:rFonts w:asciiTheme="minorHAnsi" w:hAnsiTheme="minorHAnsi" w:cstheme="minorBidi"/>
          <w:sz w:val="22"/>
          <w:szCs w:val="22"/>
        </w:rPr>
        <w:t xml:space="preserve">a </w:t>
      </w:r>
      <w:r w:rsidRPr="3A02AA12">
        <w:rPr>
          <w:rStyle w:val="normaltextrun"/>
          <w:rFonts w:asciiTheme="minorHAnsi" w:hAnsiTheme="minorHAnsi" w:cstheme="minorBidi"/>
          <w:sz w:val="22"/>
          <w:szCs w:val="22"/>
        </w:rPr>
        <w:t xml:space="preserve">depth of perspectives on how the labour market, skills systems and social demographics, identities and disadvantage interact. It includes experts and representatives from industry, unions, government, advocacy groups and scholars. The membership of the Steering Committee and stakeholder consultation have been planned to ensure a diversity of members and voices. The Steering Committee </w:t>
      </w:r>
      <w:r w:rsidR="0068275A" w:rsidRPr="3A02AA12">
        <w:rPr>
          <w:rStyle w:val="normaltextrun"/>
          <w:rFonts w:asciiTheme="minorHAnsi" w:hAnsiTheme="minorHAnsi" w:cstheme="minorBidi"/>
          <w:sz w:val="22"/>
          <w:szCs w:val="22"/>
        </w:rPr>
        <w:t>is</w:t>
      </w:r>
      <w:r w:rsidRPr="3A02AA12">
        <w:rPr>
          <w:rStyle w:val="normaltextrun"/>
          <w:rFonts w:asciiTheme="minorHAnsi" w:hAnsiTheme="minorHAnsi" w:cstheme="minorBidi"/>
          <w:sz w:val="22"/>
          <w:szCs w:val="22"/>
        </w:rPr>
        <w:t xml:space="preserve"> chaired by JSA Deputy Commissioner, Megan Lilly.</w:t>
      </w:r>
      <w:r w:rsidRPr="3A02AA12">
        <w:rPr>
          <w:rStyle w:val="eop"/>
          <w:rFonts w:asciiTheme="minorHAnsi" w:eastAsiaTheme="majorEastAsia" w:hAnsiTheme="minorHAnsi" w:cstheme="minorBidi"/>
          <w:sz w:val="22"/>
          <w:szCs w:val="22"/>
        </w:rPr>
        <w:t> </w:t>
      </w:r>
    </w:p>
    <w:p w14:paraId="776B59C8" w14:textId="19A4FF87" w:rsidR="005B219D" w:rsidRPr="005B219D" w:rsidRDefault="005B219D" w:rsidP="3A02AA12">
      <w:pPr>
        <w:pStyle w:val="paragraph"/>
        <w:spacing w:before="0" w:beforeAutospacing="0" w:afterAutospacing="0" w:line="360" w:lineRule="auto"/>
        <w:textAlignment w:val="baseline"/>
        <w:rPr>
          <w:rStyle w:val="eop"/>
          <w:rFonts w:asciiTheme="minorHAnsi" w:eastAsiaTheme="majorEastAsia" w:hAnsiTheme="minorHAnsi" w:cstheme="minorBidi"/>
          <w:sz w:val="22"/>
          <w:szCs w:val="22"/>
        </w:rPr>
      </w:pPr>
      <w:r w:rsidRPr="3A02AA12">
        <w:rPr>
          <w:rStyle w:val="normaltextrun"/>
          <w:rFonts w:asciiTheme="minorHAnsi" w:hAnsiTheme="minorHAnsi" w:cstheme="minorBidi"/>
          <w:sz w:val="22"/>
          <w:szCs w:val="22"/>
        </w:rPr>
        <w:lastRenderedPageBreak/>
        <w:t xml:space="preserve">JSA will brief the </w:t>
      </w:r>
      <w:r w:rsidR="0022278F" w:rsidRPr="3A02AA12">
        <w:rPr>
          <w:rStyle w:val="normaltextrun"/>
          <w:rFonts w:asciiTheme="minorHAnsi" w:hAnsiTheme="minorHAnsi" w:cstheme="minorBidi"/>
          <w:sz w:val="22"/>
          <w:szCs w:val="22"/>
        </w:rPr>
        <w:t xml:space="preserve">Australian Government </w:t>
      </w:r>
      <w:r w:rsidRPr="3A02AA12">
        <w:rPr>
          <w:rStyle w:val="normaltextrun"/>
          <w:rFonts w:asciiTheme="minorHAnsi" w:hAnsiTheme="minorHAnsi" w:cstheme="minorBidi"/>
          <w:sz w:val="22"/>
          <w:szCs w:val="22"/>
        </w:rPr>
        <w:t xml:space="preserve">Minister for Skills and Training, Minister for Employment and Workplace Relations, and Minister for Women on the </w:t>
      </w:r>
      <w:r w:rsidR="16FCCA95" w:rsidRPr="3A02AA12">
        <w:rPr>
          <w:rStyle w:val="normaltextrun"/>
          <w:rFonts w:asciiTheme="minorHAnsi" w:hAnsiTheme="minorHAnsi" w:cstheme="minorBidi"/>
          <w:sz w:val="22"/>
          <w:szCs w:val="22"/>
        </w:rPr>
        <w:t>S</w:t>
      </w:r>
      <w:r w:rsidRPr="3A02AA12">
        <w:rPr>
          <w:rStyle w:val="normaltextrun"/>
          <w:rFonts w:asciiTheme="minorHAnsi" w:hAnsiTheme="minorHAnsi" w:cstheme="minorBidi"/>
          <w:sz w:val="22"/>
          <w:szCs w:val="22"/>
        </w:rPr>
        <w:t>tudy’s progress when requested or needed. </w:t>
      </w:r>
      <w:r w:rsidRPr="3A02AA12">
        <w:rPr>
          <w:rStyle w:val="eop"/>
          <w:rFonts w:asciiTheme="minorHAnsi" w:eastAsiaTheme="majorEastAsia" w:hAnsiTheme="minorHAnsi" w:cstheme="minorBidi"/>
          <w:sz w:val="22"/>
          <w:szCs w:val="22"/>
        </w:rPr>
        <w:t> </w:t>
      </w:r>
    </w:p>
    <w:p w14:paraId="4A844F1F" w14:textId="2F8B834C" w:rsidR="005B219D" w:rsidRPr="005B219D" w:rsidRDefault="005B219D" w:rsidP="0B8CA1C6">
      <w:pPr>
        <w:pStyle w:val="paragraph"/>
        <w:spacing w:before="0" w:beforeAutospacing="0" w:after="0" w:afterAutospacing="0" w:line="360" w:lineRule="auto"/>
        <w:textAlignment w:val="baseline"/>
        <w:rPr>
          <w:rFonts w:eastAsiaTheme="majorEastAsia"/>
          <w:sz w:val="22"/>
          <w:szCs w:val="22"/>
        </w:rPr>
      </w:pPr>
      <w:r w:rsidRPr="0B8CA1C6">
        <w:rPr>
          <w:rStyle w:val="normaltextrun"/>
          <w:rFonts w:asciiTheme="minorHAnsi" w:hAnsiTheme="minorHAnsi" w:cstheme="minorBidi"/>
          <w:b/>
          <w:bCs/>
          <w:sz w:val="32"/>
          <w:szCs w:val="32"/>
        </w:rPr>
        <w:t>Broad Scope</w:t>
      </w:r>
      <w:r w:rsidRPr="0B8CA1C6">
        <w:rPr>
          <w:rStyle w:val="eop"/>
          <w:rFonts w:asciiTheme="minorHAnsi" w:eastAsiaTheme="majorEastAsia" w:hAnsiTheme="minorHAnsi" w:cstheme="minorBidi"/>
          <w:sz w:val="22"/>
          <w:szCs w:val="22"/>
        </w:rPr>
        <w:t> </w:t>
      </w:r>
    </w:p>
    <w:p w14:paraId="50DC2A28" w14:textId="391D6089" w:rsidR="005B219D" w:rsidRPr="005B219D" w:rsidRDefault="005B219D" w:rsidP="3A02AA12">
      <w:pPr>
        <w:pStyle w:val="paragraph"/>
        <w:spacing w:before="0" w:beforeAutospacing="0" w:after="0" w:afterAutospacing="0" w:line="360" w:lineRule="auto"/>
        <w:textAlignment w:val="baseline"/>
        <w:rPr>
          <w:rFonts w:asciiTheme="minorHAnsi" w:eastAsiaTheme="minorEastAsia" w:hAnsiTheme="minorHAnsi" w:cstheme="minorBidi"/>
          <w:sz w:val="22"/>
          <w:szCs w:val="22"/>
        </w:rPr>
      </w:pPr>
      <w:r w:rsidRPr="3A02AA12">
        <w:rPr>
          <w:rStyle w:val="normaltextrun"/>
          <w:rFonts w:asciiTheme="minorHAnsi" w:hAnsiTheme="minorHAnsi" w:cstheme="minorBidi"/>
          <w:sz w:val="22"/>
          <w:szCs w:val="22"/>
        </w:rPr>
        <w:t xml:space="preserve">This </w:t>
      </w:r>
      <w:r w:rsidR="7DD453C7" w:rsidRPr="3A02AA12">
        <w:rPr>
          <w:rStyle w:val="normaltextrun"/>
          <w:rFonts w:asciiTheme="minorHAnsi" w:hAnsiTheme="minorHAnsi" w:cstheme="minorBidi"/>
          <w:sz w:val="22"/>
          <w:szCs w:val="22"/>
        </w:rPr>
        <w:t>S</w:t>
      </w:r>
      <w:r w:rsidRPr="3A02AA12">
        <w:rPr>
          <w:rStyle w:val="normaltextrun"/>
          <w:rFonts w:asciiTheme="minorHAnsi" w:hAnsiTheme="minorHAnsi" w:cstheme="minorBidi"/>
          <w:sz w:val="22"/>
          <w:szCs w:val="22"/>
        </w:rPr>
        <w:t>tudy will aim to deliver new perspectives on</w:t>
      </w:r>
      <w:r w:rsidR="1D906926" w:rsidRPr="3A02AA12">
        <w:rPr>
          <w:rStyle w:val="normaltextrun"/>
          <w:rFonts w:asciiTheme="minorHAnsi" w:hAnsiTheme="minorHAnsi" w:cstheme="minorBidi"/>
          <w:sz w:val="22"/>
          <w:szCs w:val="22"/>
        </w:rPr>
        <w:t xml:space="preserve"> the intersections between gendered </w:t>
      </w:r>
      <w:r w:rsidRPr="3A02AA12">
        <w:rPr>
          <w:rStyle w:val="normaltextrun"/>
          <w:rFonts w:asciiTheme="minorHAnsi" w:hAnsiTheme="minorHAnsi" w:cstheme="minorBidi"/>
          <w:sz w:val="22"/>
          <w:szCs w:val="22"/>
        </w:rPr>
        <w:t>occupational</w:t>
      </w:r>
      <w:r w:rsidR="23257B2B" w:rsidRPr="3A02AA12">
        <w:rPr>
          <w:rStyle w:val="normaltextrun"/>
          <w:rFonts w:asciiTheme="minorHAnsi" w:hAnsiTheme="minorHAnsi" w:cstheme="minorBidi"/>
          <w:sz w:val="22"/>
          <w:szCs w:val="22"/>
        </w:rPr>
        <w:t xml:space="preserve"> segregation</w:t>
      </w:r>
      <w:r w:rsidRPr="3A02AA12">
        <w:rPr>
          <w:rStyle w:val="normaltextrun"/>
          <w:rFonts w:asciiTheme="minorHAnsi" w:hAnsiTheme="minorHAnsi" w:cstheme="minorBidi"/>
          <w:sz w:val="22"/>
          <w:szCs w:val="22"/>
        </w:rPr>
        <w:t xml:space="preserve"> and education, training and skills </w:t>
      </w:r>
      <w:r w:rsidR="711D12F5" w:rsidRPr="3A02AA12">
        <w:rPr>
          <w:rStyle w:val="normaltextrun"/>
          <w:rFonts w:asciiTheme="minorHAnsi" w:hAnsiTheme="minorHAnsi" w:cstheme="minorBidi"/>
          <w:sz w:val="22"/>
          <w:szCs w:val="22"/>
        </w:rPr>
        <w:t>divide</w:t>
      </w:r>
      <w:r w:rsidR="350B166E" w:rsidRPr="3A02AA12">
        <w:rPr>
          <w:rStyle w:val="normaltextrun"/>
          <w:rFonts w:asciiTheme="minorHAnsi" w:hAnsiTheme="minorHAnsi" w:cstheme="minorBidi"/>
          <w:sz w:val="22"/>
          <w:szCs w:val="22"/>
        </w:rPr>
        <w:t>s</w:t>
      </w:r>
      <w:r w:rsidRPr="3A02AA12">
        <w:rPr>
          <w:rStyle w:val="normaltextrun"/>
          <w:rFonts w:asciiTheme="minorHAnsi" w:hAnsiTheme="minorHAnsi" w:cstheme="minorBidi"/>
          <w:sz w:val="22"/>
          <w:szCs w:val="22"/>
        </w:rPr>
        <w:t xml:space="preserve"> including but not limited to: </w:t>
      </w:r>
      <w:r w:rsidRPr="3A02AA12">
        <w:rPr>
          <w:rStyle w:val="eop"/>
          <w:rFonts w:asciiTheme="minorHAnsi" w:eastAsiaTheme="majorEastAsia" w:hAnsiTheme="minorHAnsi" w:cstheme="minorBidi"/>
          <w:sz w:val="22"/>
          <w:szCs w:val="22"/>
        </w:rPr>
        <w:t> </w:t>
      </w:r>
    </w:p>
    <w:p w14:paraId="67D8B330" w14:textId="295AC218" w:rsidR="32D2EA25" w:rsidRDefault="32D2EA25" w:rsidP="5CAD96DB">
      <w:pPr>
        <w:pStyle w:val="paragraph"/>
        <w:numPr>
          <w:ilvl w:val="0"/>
          <w:numId w:val="11"/>
        </w:numPr>
        <w:spacing w:before="0" w:beforeAutospacing="0" w:after="0" w:afterAutospacing="0" w:line="360" w:lineRule="auto"/>
        <w:ind w:left="360"/>
        <w:rPr>
          <w:rStyle w:val="normaltextrun"/>
          <w:rFonts w:asciiTheme="minorHAnsi" w:eastAsiaTheme="minorEastAsia" w:hAnsiTheme="minorHAnsi" w:cstheme="minorBidi"/>
          <w:sz w:val="22"/>
          <w:szCs w:val="22"/>
        </w:rPr>
      </w:pPr>
      <w:r w:rsidRPr="5CAD96DB">
        <w:rPr>
          <w:rStyle w:val="normaltextrun"/>
          <w:rFonts w:asciiTheme="minorHAnsi" w:eastAsiaTheme="minorEastAsia" w:hAnsiTheme="minorHAnsi" w:cstheme="minorBidi"/>
          <w:sz w:val="22"/>
          <w:szCs w:val="22"/>
        </w:rPr>
        <w:t xml:space="preserve">New </w:t>
      </w:r>
      <w:r w:rsidR="118AD26D" w:rsidRPr="5CAD96DB">
        <w:rPr>
          <w:rStyle w:val="normaltextrun"/>
          <w:rFonts w:asciiTheme="minorHAnsi" w:eastAsiaTheme="minorEastAsia" w:hAnsiTheme="minorHAnsi" w:cstheme="minorBidi"/>
          <w:sz w:val="22"/>
          <w:szCs w:val="22"/>
        </w:rPr>
        <w:t>and</w:t>
      </w:r>
      <w:r w:rsidR="236C2BCB" w:rsidRPr="5CAD96DB">
        <w:rPr>
          <w:rStyle w:val="normaltextrun"/>
          <w:rFonts w:asciiTheme="minorHAnsi" w:eastAsiaTheme="minorEastAsia" w:hAnsiTheme="minorHAnsi" w:cstheme="minorBidi"/>
          <w:sz w:val="22"/>
          <w:szCs w:val="22"/>
        </w:rPr>
        <w:t xml:space="preserve"> more detailed </w:t>
      </w:r>
      <w:r w:rsidRPr="5CAD96DB">
        <w:rPr>
          <w:rStyle w:val="normaltextrun"/>
          <w:rFonts w:asciiTheme="minorHAnsi" w:eastAsiaTheme="minorEastAsia" w:hAnsiTheme="minorHAnsi" w:cstheme="minorBidi"/>
          <w:sz w:val="22"/>
          <w:szCs w:val="22"/>
        </w:rPr>
        <w:t>w</w:t>
      </w:r>
      <w:r w:rsidR="4E418876" w:rsidRPr="5CAD96DB">
        <w:rPr>
          <w:rStyle w:val="normaltextrun"/>
          <w:rFonts w:asciiTheme="minorHAnsi" w:eastAsiaTheme="minorEastAsia" w:hAnsiTheme="minorHAnsi" w:cstheme="minorBidi"/>
          <w:sz w:val="22"/>
          <w:szCs w:val="22"/>
        </w:rPr>
        <w:t xml:space="preserve">hole of economy </w:t>
      </w:r>
      <w:r w:rsidR="005B219D" w:rsidRPr="5CAD96DB">
        <w:rPr>
          <w:rStyle w:val="normaltextrun"/>
          <w:rFonts w:asciiTheme="minorHAnsi" w:eastAsiaTheme="minorEastAsia" w:hAnsiTheme="minorHAnsi" w:cstheme="minorBidi"/>
          <w:sz w:val="22"/>
          <w:szCs w:val="22"/>
        </w:rPr>
        <w:t xml:space="preserve">categorisations and/or indicators of occupational </w:t>
      </w:r>
      <w:proofErr w:type="gramStart"/>
      <w:r w:rsidR="005B219D" w:rsidRPr="5CAD96DB">
        <w:rPr>
          <w:rStyle w:val="normaltextrun"/>
          <w:rFonts w:asciiTheme="minorHAnsi" w:eastAsiaTheme="minorEastAsia" w:hAnsiTheme="minorHAnsi" w:cstheme="minorBidi"/>
          <w:sz w:val="22"/>
          <w:szCs w:val="22"/>
        </w:rPr>
        <w:t>segregation</w:t>
      </w:r>
      <w:r w:rsidR="09417D2E" w:rsidRPr="5CAD96DB">
        <w:rPr>
          <w:rStyle w:val="normaltextrun"/>
          <w:rFonts w:asciiTheme="minorHAnsi" w:eastAsiaTheme="minorEastAsia" w:hAnsiTheme="minorHAnsi" w:cstheme="minorBidi"/>
          <w:sz w:val="22"/>
          <w:szCs w:val="22"/>
        </w:rPr>
        <w:t>;</w:t>
      </w:r>
      <w:proofErr w:type="gramEnd"/>
    </w:p>
    <w:p w14:paraId="093D8380" w14:textId="02D78936" w:rsidR="763DD377" w:rsidRDefault="763DD377" w:rsidP="5CAD96DB">
      <w:pPr>
        <w:pStyle w:val="paragraph"/>
        <w:numPr>
          <w:ilvl w:val="0"/>
          <w:numId w:val="11"/>
        </w:numPr>
        <w:spacing w:before="0" w:beforeAutospacing="0" w:after="0" w:afterAutospacing="0" w:line="360" w:lineRule="auto"/>
        <w:ind w:left="360"/>
        <w:rPr>
          <w:rStyle w:val="normaltextrun"/>
          <w:rFonts w:asciiTheme="minorHAnsi" w:eastAsiaTheme="minorEastAsia" w:hAnsiTheme="minorHAnsi" w:cstheme="minorBidi"/>
          <w:sz w:val="22"/>
          <w:szCs w:val="22"/>
        </w:rPr>
      </w:pPr>
      <w:r w:rsidRPr="5CAD96DB">
        <w:rPr>
          <w:rStyle w:val="normaltextrun"/>
          <w:rFonts w:asciiTheme="minorHAnsi" w:eastAsiaTheme="minorEastAsia" w:hAnsiTheme="minorHAnsi" w:cstheme="minorBidi"/>
          <w:sz w:val="22"/>
          <w:szCs w:val="22"/>
        </w:rPr>
        <w:t xml:space="preserve">Historical </w:t>
      </w:r>
      <w:r w:rsidR="697BC097" w:rsidRPr="5CAD96DB">
        <w:rPr>
          <w:rStyle w:val="normaltextrun"/>
          <w:rFonts w:asciiTheme="minorHAnsi" w:eastAsiaTheme="minorEastAsia" w:hAnsiTheme="minorHAnsi" w:cstheme="minorBidi"/>
          <w:sz w:val="22"/>
          <w:szCs w:val="22"/>
        </w:rPr>
        <w:t xml:space="preserve">analysis </w:t>
      </w:r>
      <w:r w:rsidR="44801438" w:rsidRPr="5CAD96DB">
        <w:rPr>
          <w:rStyle w:val="normaltextrun"/>
          <w:rFonts w:asciiTheme="minorHAnsi" w:eastAsiaTheme="minorEastAsia" w:hAnsiTheme="minorHAnsi" w:cstheme="minorBidi"/>
          <w:sz w:val="22"/>
          <w:szCs w:val="22"/>
        </w:rPr>
        <w:t xml:space="preserve">of </w:t>
      </w:r>
      <w:r w:rsidR="60D32D07" w:rsidRPr="5CAD96DB">
        <w:rPr>
          <w:rStyle w:val="normaltextrun"/>
          <w:rFonts w:asciiTheme="minorHAnsi" w:eastAsiaTheme="minorEastAsia" w:hAnsiTheme="minorHAnsi" w:cstheme="minorBidi"/>
          <w:sz w:val="22"/>
          <w:szCs w:val="22"/>
        </w:rPr>
        <w:t xml:space="preserve">occupational </w:t>
      </w:r>
      <w:r w:rsidR="44801438" w:rsidRPr="5CAD96DB">
        <w:rPr>
          <w:rStyle w:val="normaltextrun"/>
          <w:rFonts w:asciiTheme="minorHAnsi" w:eastAsiaTheme="minorEastAsia" w:hAnsiTheme="minorHAnsi" w:cstheme="minorBidi"/>
          <w:sz w:val="22"/>
          <w:szCs w:val="22"/>
        </w:rPr>
        <w:t>segregation trends</w:t>
      </w:r>
      <w:r w:rsidR="7371D235" w:rsidRPr="5CAD96DB">
        <w:rPr>
          <w:rStyle w:val="normaltextrun"/>
          <w:rFonts w:asciiTheme="minorHAnsi" w:eastAsiaTheme="minorEastAsia" w:hAnsiTheme="minorHAnsi" w:cstheme="minorBidi"/>
          <w:sz w:val="22"/>
          <w:szCs w:val="22"/>
        </w:rPr>
        <w:t>, i</w:t>
      </w:r>
      <w:r w:rsidR="4F621411" w:rsidRPr="5CAD96DB">
        <w:rPr>
          <w:rStyle w:val="normaltextrun"/>
          <w:rFonts w:asciiTheme="minorHAnsi" w:eastAsiaTheme="minorEastAsia" w:hAnsiTheme="minorHAnsi" w:cstheme="minorBidi"/>
          <w:sz w:val="22"/>
          <w:szCs w:val="22"/>
        </w:rPr>
        <w:t xml:space="preserve">nsights </w:t>
      </w:r>
      <w:r w:rsidR="2C26AABF" w:rsidRPr="5CAD96DB">
        <w:rPr>
          <w:rStyle w:val="normaltextrun"/>
          <w:rFonts w:asciiTheme="minorHAnsi" w:eastAsiaTheme="minorEastAsia" w:hAnsiTheme="minorHAnsi" w:cstheme="minorBidi"/>
          <w:sz w:val="22"/>
          <w:szCs w:val="22"/>
        </w:rPr>
        <w:t>on</w:t>
      </w:r>
      <w:r w:rsidR="7E3E016D" w:rsidRPr="5CAD96DB">
        <w:rPr>
          <w:rStyle w:val="normaltextrun"/>
          <w:rFonts w:asciiTheme="minorHAnsi" w:eastAsiaTheme="minorEastAsia" w:hAnsiTheme="minorHAnsi" w:cstheme="minorBidi"/>
          <w:sz w:val="22"/>
          <w:szCs w:val="22"/>
        </w:rPr>
        <w:t xml:space="preserve"> future</w:t>
      </w:r>
      <w:r w:rsidR="61C3212D" w:rsidRPr="5CAD96DB">
        <w:rPr>
          <w:rStyle w:val="normaltextrun"/>
          <w:rFonts w:asciiTheme="minorHAnsi" w:eastAsiaTheme="minorEastAsia" w:hAnsiTheme="minorHAnsi" w:cstheme="minorBidi"/>
          <w:sz w:val="22"/>
          <w:szCs w:val="22"/>
        </w:rPr>
        <w:t xml:space="preserve"> trends</w:t>
      </w:r>
      <w:r w:rsidR="32243184" w:rsidRPr="5CAD96DB">
        <w:rPr>
          <w:rStyle w:val="normaltextrun"/>
          <w:rFonts w:asciiTheme="minorHAnsi" w:eastAsiaTheme="minorEastAsia" w:hAnsiTheme="minorHAnsi" w:cstheme="minorBidi"/>
          <w:sz w:val="22"/>
          <w:szCs w:val="22"/>
        </w:rPr>
        <w:t xml:space="preserve"> and policy lessons or implications of both</w:t>
      </w:r>
      <w:r w:rsidR="713EA056" w:rsidRPr="5CAD96DB">
        <w:rPr>
          <w:rStyle w:val="normaltextrun"/>
          <w:rFonts w:asciiTheme="minorHAnsi" w:eastAsiaTheme="minorEastAsia" w:hAnsiTheme="minorHAnsi" w:cstheme="minorBidi"/>
          <w:sz w:val="22"/>
          <w:szCs w:val="22"/>
        </w:rPr>
        <w:t xml:space="preserve"> where </w:t>
      </w:r>
      <w:proofErr w:type="gramStart"/>
      <w:r w:rsidR="713EA056" w:rsidRPr="5CAD96DB">
        <w:rPr>
          <w:rStyle w:val="normaltextrun"/>
          <w:rFonts w:asciiTheme="minorHAnsi" w:eastAsiaTheme="minorEastAsia" w:hAnsiTheme="minorHAnsi" w:cstheme="minorBidi"/>
          <w:sz w:val="22"/>
          <w:szCs w:val="22"/>
        </w:rPr>
        <w:t>possible;</w:t>
      </w:r>
      <w:proofErr w:type="gramEnd"/>
    </w:p>
    <w:p w14:paraId="3B8B4672" w14:textId="7EFE50C5" w:rsidR="082F174B" w:rsidRDefault="082F174B" w:rsidP="5CAD96DB">
      <w:pPr>
        <w:pStyle w:val="paragraph"/>
        <w:numPr>
          <w:ilvl w:val="0"/>
          <w:numId w:val="11"/>
        </w:numPr>
        <w:spacing w:before="0" w:beforeAutospacing="0" w:after="0" w:afterAutospacing="0" w:line="360" w:lineRule="auto"/>
        <w:ind w:left="360"/>
      </w:pPr>
      <w:r w:rsidRPr="5CAD96DB">
        <w:rPr>
          <w:rStyle w:val="normaltextrun"/>
          <w:rFonts w:asciiTheme="minorHAnsi" w:hAnsiTheme="minorHAnsi" w:cstheme="minorBidi"/>
          <w:sz w:val="22"/>
          <w:szCs w:val="22"/>
        </w:rPr>
        <w:t>T</w:t>
      </w:r>
      <w:r w:rsidR="005B219D" w:rsidRPr="5CAD96DB">
        <w:rPr>
          <w:rStyle w:val="normaltextrun"/>
          <w:rFonts w:asciiTheme="minorHAnsi" w:hAnsiTheme="minorHAnsi" w:cstheme="minorBidi"/>
          <w:sz w:val="22"/>
          <w:szCs w:val="22"/>
        </w:rPr>
        <w:t>he implications of new Australian Bureau of Statistics occupation</w:t>
      </w:r>
      <w:r w:rsidR="00D83DBE">
        <w:rPr>
          <w:rStyle w:val="normaltextrun"/>
          <w:rFonts w:asciiTheme="minorHAnsi" w:hAnsiTheme="minorHAnsi" w:cstheme="minorBidi"/>
          <w:sz w:val="22"/>
          <w:szCs w:val="22"/>
        </w:rPr>
        <w:t xml:space="preserve"> classification</w:t>
      </w:r>
      <w:r w:rsidR="6DCDDA87" w:rsidRPr="5CAD96DB">
        <w:rPr>
          <w:rStyle w:val="normaltextrun"/>
          <w:rFonts w:asciiTheme="minorHAnsi" w:hAnsiTheme="minorHAnsi" w:cstheme="minorBidi"/>
          <w:sz w:val="22"/>
          <w:szCs w:val="22"/>
        </w:rPr>
        <w:t xml:space="preserve"> for understanding gendered labour market trends</w:t>
      </w:r>
      <w:r w:rsidR="005B219D" w:rsidRPr="5CAD96DB">
        <w:rPr>
          <w:rStyle w:val="normaltextrun"/>
          <w:rFonts w:asciiTheme="minorHAnsi" w:hAnsiTheme="minorHAnsi" w:cstheme="minorBidi"/>
          <w:sz w:val="22"/>
          <w:szCs w:val="22"/>
        </w:rPr>
        <w:t xml:space="preserve"> ahead of the 2026 </w:t>
      </w:r>
      <w:proofErr w:type="gramStart"/>
      <w:r w:rsidR="005B219D" w:rsidRPr="5CAD96DB">
        <w:rPr>
          <w:rStyle w:val="normaltextrun"/>
          <w:rFonts w:asciiTheme="minorHAnsi" w:hAnsiTheme="minorHAnsi" w:cstheme="minorBidi"/>
          <w:sz w:val="22"/>
          <w:szCs w:val="22"/>
        </w:rPr>
        <w:t>census</w:t>
      </w:r>
      <w:r w:rsidR="395EBB99" w:rsidRPr="5CAD96DB">
        <w:rPr>
          <w:rStyle w:val="normaltextrun"/>
          <w:rFonts w:asciiTheme="minorHAnsi" w:hAnsiTheme="minorHAnsi" w:cstheme="minorBidi"/>
          <w:sz w:val="22"/>
          <w:szCs w:val="22"/>
        </w:rPr>
        <w:t>;</w:t>
      </w:r>
      <w:proofErr w:type="gramEnd"/>
      <w:r w:rsidR="005B219D" w:rsidRPr="5CAD96DB">
        <w:rPr>
          <w:rStyle w:val="normaltextrun"/>
          <w:rFonts w:asciiTheme="minorHAnsi" w:hAnsiTheme="minorHAnsi" w:cstheme="minorBidi"/>
          <w:sz w:val="22"/>
          <w:szCs w:val="22"/>
        </w:rPr>
        <w:t> </w:t>
      </w:r>
      <w:r w:rsidR="005B219D" w:rsidRPr="5CAD96DB">
        <w:rPr>
          <w:rStyle w:val="eop"/>
          <w:rFonts w:asciiTheme="minorHAnsi" w:eastAsiaTheme="minorEastAsia" w:hAnsiTheme="minorHAnsi" w:cstheme="minorBidi"/>
          <w:sz w:val="22"/>
          <w:szCs w:val="22"/>
        </w:rPr>
        <w:t> </w:t>
      </w:r>
    </w:p>
    <w:p w14:paraId="5BA396B6" w14:textId="2F8B1382" w:rsidR="73CD6877" w:rsidRDefault="73CD6877" w:rsidP="5CAD96DB">
      <w:pPr>
        <w:pStyle w:val="paragraph"/>
        <w:numPr>
          <w:ilvl w:val="0"/>
          <w:numId w:val="11"/>
        </w:numPr>
        <w:spacing w:before="0" w:beforeAutospacing="0" w:after="0" w:afterAutospacing="0" w:line="360" w:lineRule="auto"/>
        <w:ind w:left="360"/>
        <w:rPr>
          <w:rStyle w:val="eop"/>
          <w:rFonts w:asciiTheme="minorHAnsi" w:eastAsiaTheme="majorEastAsia" w:hAnsiTheme="minorHAnsi" w:cstheme="minorBidi"/>
          <w:sz w:val="22"/>
          <w:szCs w:val="22"/>
        </w:rPr>
      </w:pPr>
      <w:r w:rsidRPr="5CAD96DB">
        <w:rPr>
          <w:rStyle w:val="normaltextrun"/>
          <w:rFonts w:asciiTheme="minorHAnsi" w:hAnsiTheme="minorHAnsi" w:cstheme="minorBidi"/>
          <w:sz w:val="22"/>
          <w:szCs w:val="22"/>
        </w:rPr>
        <w:t>Analysis of how the national skills system affects women’s equality</w:t>
      </w:r>
      <w:r w:rsidR="4ED80B59" w:rsidRPr="5CAD96DB">
        <w:rPr>
          <w:rStyle w:val="normaltextrun"/>
          <w:rFonts w:asciiTheme="minorHAnsi" w:hAnsiTheme="minorHAnsi" w:cstheme="minorBidi"/>
          <w:sz w:val="22"/>
          <w:szCs w:val="22"/>
        </w:rPr>
        <w:t xml:space="preserve"> through a focused analysis of post-training outcomes (in relation to pay, occupational mobility, further education and welfare) are gendered and what this looks like for different </w:t>
      </w:r>
      <w:proofErr w:type="gramStart"/>
      <w:r w:rsidR="4ED80B59" w:rsidRPr="5CAD96DB">
        <w:rPr>
          <w:rStyle w:val="normaltextrun"/>
          <w:rFonts w:asciiTheme="minorHAnsi" w:hAnsiTheme="minorHAnsi" w:cstheme="minorBidi"/>
          <w:sz w:val="22"/>
          <w:szCs w:val="22"/>
        </w:rPr>
        <w:t>cohorts</w:t>
      </w:r>
      <w:r w:rsidR="4179AD01" w:rsidRPr="5CAD96DB">
        <w:rPr>
          <w:rStyle w:val="normaltextrun"/>
          <w:rFonts w:asciiTheme="minorHAnsi" w:hAnsiTheme="minorHAnsi" w:cstheme="minorBidi"/>
          <w:sz w:val="22"/>
          <w:szCs w:val="22"/>
        </w:rPr>
        <w:t>;</w:t>
      </w:r>
      <w:proofErr w:type="gramEnd"/>
    </w:p>
    <w:p w14:paraId="626757E9" w14:textId="39C76DD8" w:rsidR="653ECCF6" w:rsidRDefault="653ECCF6" w:rsidP="5CAD96DB">
      <w:pPr>
        <w:pStyle w:val="paragraph"/>
        <w:numPr>
          <w:ilvl w:val="0"/>
          <w:numId w:val="11"/>
        </w:numPr>
        <w:spacing w:before="0" w:beforeAutospacing="0" w:after="0" w:afterAutospacing="0" w:line="360" w:lineRule="auto"/>
        <w:ind w:left="360"/>
        <w:rPr>
          <w:rFonts w:asciiTheme="minorHAnsi" w:eastAsiaTheme="minorEastAsia" w:hAnsiTheme="minorHAnsi" w:cstheme="minorBidi"/>
          <w:sz w:val="22"/>
          <w:szCs w:val="22"/>
        </w:rPr>
      </w:pPr>
      <w:r w:rsidRPr="5CAD96DB">
        <w:rPr>
          <w:rFonts w:asciiTheme="minorHAnsi" w:eastAsiaTheme="minorEastAsia" w:hAnsiTheme="minorHAnsi" w:cstheme="minorBidi"/>
          <w:sz w:val="22"/>
          <w:szCs w:val="22"/>
        </w:rPr>
        <w:t>Exploration of</w:t>
      </w:r>
      <w:r w:rsidR="4ED80B59" w:rsidRPr="5CAD96DB">
        <w:rPr>
          <w:rFonts w:asciiTheme="minorHAnsi" w:eastAsiaTheme="minorEastAsia" w:hAnsiTheme="minorHAnsi" w:cstheme="minorBidi"/>
          <w:sz w:val="22"/>
          <w:szCs w:val="22"/>
        </w:rPr>
        <w:t xml:space="preserve"> leaky pipeline </w:t>
      </w:r>
      <w:r w:rsidR="72A7EB35" w:rsidRPr="5CAD96DB">
        <w:rPr>
          <w:rFonts w:asciiTheme="minorHAnsi" w:eastAsiaTheme="minorEastAsia" w:hAnsiTheme="minorHAnsi" w:cstheme="minorBidi"/>
          <w:sz w:val="22"/>
          <w:szCs w:val="22"/>
        </w:rPr>
        <w:t xml:space="preserve">trends post-training </w:t>
      </w:r>
      <w:r w:rsidR="4ED80B59" w:rsidRPr="5CAD96DB">
        <w:rPr>
          <w:rFonts w:asciiTheme="minorHAnsi" w:eastAsiaTheme="minorEastAsia" w:hAnsiTheme="minorHAnsi" w:cstheme="minorBidi"/>
          <w:sz w:val="22"/>
          <w:szCs w:val="22"/>
        </w:rPr>
        <w:t xml:space="preserve">and the </w:t>
      </w:r>
      <w:r w:rsidR="6746BAE2" w:rsidRPr="5CAD96DB">
        <w:rPr>
          <w:rFonts w:asciiTheme="minorHAnsi" w:eastAsiaTheme="minorEastAsia" w:hAnsiTheme="minorHAnsi" w:cstheme="minorBidi"/>
          <w:sz w:val="22"/>
          <w:szCs w:val="22"/>
        </w:rPr>
        <w:t xml:space="preserve">different </w:t>
      </w:r>
      <w:r w:rsidR="4ED80B59" w:rsidRPr="5CAD96DB">
        <w:rPr>
          <w:rFonts w:asciiTheme="minorHAnsi" w:eastAsiaTheme="minorEastAsia" w:hAnsiTheme="minorHAnsi" w:cstheme="minorBidi"/>
          <w:sz w:val="22"/>
          <w:szCs w:val="22"/>
        </w:rPr>
        <w:t xml:space="preserve">policy implications </w:t>
      </w:r>
      <w:r w:rsidR="4D9265BD" w:rsidRPr="5CAD96DB">
        <w:rPr>
          <w:rFonts w:asciiTheme="minorHAnsi" w:eastAsiaTheme="minorEastAsia" w:hAnsiTheme="minorHAnsi" w:cstheme="minorBidi"/>
          <w:sz w:val="22"/>
          <w:szCs w:val="22"/>
        </w:rPr>
        <w:t xml:space="preserve">for both highly gendered or more gender balanced </w:t>
      </w:r>
      <w:proofErr w:type="gramStart"/>
      <w:r w:rsidR="4D9265BD" w:rsidRPr="5CAD96DB">
        <w:rPr>
          <w:rFonts w:asciiTheme="minorHAnsi" w:eastAsiaTheme="minorEastAsia" w:hAnsiTheme="minorHAnsi" w:cstheme="minorBidi"/>
          <w:sz w:val="22"/>
          <w:szCs w:val="22"/>
        </w:rPr>
        <w:t>occupations;</w:t>
      </w:r>
      <w:proofErr w:type="gramEnd"/>
    </w:p>
    <w:p w14:paraId="162C6DB6" w14:textId="68FDA9D3" w:rsidR="4ED80B59" w:rsidRDefault="71A1C73D" w:rsidP="366F67BE">
      <w:pPr>
        <w:pStyle w:val="paragraph"/>
        <w:numPr>
          <w:ilvl w:val="0"/>
          <w:numId w:val="11"/>
        </w:numPr>
        <w:spacing w:before="0" w:beforeAutospacing="0" w:after="0" w:afterAutospacing="0" w:line="360" w:lineRule="auto"/>
        <w:ind w:left="360"/>
        <w:rPr>
          <w:rStyle w:val="scxw246071191"/>
          <w:rFonts w:asciiTheme="minorHAnsi" w:hAnsiTheme="minorHAnsi" w:cstheme="minorBidi"/>
          <w:sz w:val="22"/>
          <w:szCs w:val="22"/>
        </w:rPr>
      </w:pPr>
      <w:r w:rsidRPr="366F67BE">
        <w:rPr>
          <w:rStyle w:val="normaltextrun"/>
          <w:rFonts w:asciiTheme="minorHAnsi" w:eastAsiaTheme="minorEastAsia" w:hAnsiTheme="minorHAnsi" w:cstheme="minorBidi"/>
          <w:sz w:val="22"/>
          <w:szCs w:val="22"/>
        </w:rPr>
        <w:t xml:space="preserve">Intersectional, longitudinal and post-qualification gender pay gap data that </w:t>
      </w:r>
      <w:r w:rsidR="5A7D50C6" w:rsidRPr="366F67BE">
        <w:rPr>
          <w:rStyle w:val="normaltextrun"/>
          <w:rFonts w:asciiTheme="minorHAnsi" w:eastAsiaTheme="minorEastAsia" w:hAnsiTheme="minorHAnsi" w:cstheme="minorBidi"/>
          <w:sz w:val="22"/>
          <w:szCs w:val="22"/>
        </w:rPr>
        <w:t>is distinct</w:t>
      </w:r>
      <w:r w:rsidR="4CCD762E" w:rsidRPr="366F67BE">
        <w:rPr>
          <w:rStyle w:val="normaltextrun"/>
          <w:rFonts w:asciiTheme="minorHAnsi" w:eastAsiaTheme="minorEastAsia" w:hAnsiTheme="minorHAnsi" w:cstheme="minorBidi"/>
          <w:sz w:val="22"/>
          <w:szCs w:val="22"/>
        </w:rPr>
        <w:t xml:space="preserve"> from</w:t>
      </w:r>
      <w:r w:rsidRPr="366F67BE">
        <w:rPr>
          <w:rStyle w:val="normaltextrun"/>
          <w:rFonts w:asciiTheme="minorHAnsi" w:eastAsiaTheme="minorEastAsia" w:hAnsiTheme="minorHAnsi" w:cstheme="minorBidi"/>
          <w:sz w:val="22"/>
          <w:szCs w:val="22"/>
        </w:rPr>
        <w:t xml:space="preserve"> existing ABS and Workplace Gender Equality Agency (WGEA) </w:t>
      </w:r>
      <w:proofErr w:type="gramStart"/>
      <w:r w:rsidRPr="366F67BE">
        <w:rPr>
          <w:rStyle w:val="normaltextrun"/>
          <w:rFonts w:asciiTheme="minorHAnsi" w:eastAsiaTheme="minorEastAsia" w:hAnsiTheme="minorHAnsi" w:cstheme="minorBidi"/>
          <w:sz w:val="22"/>
          <w:szCs w:val="22"/>
        </w:rPr>
        <w:t>reporting</w:t>
      </w:r>
      <w:r w:rsidR="4A880303" w:rsidRPr="366F67BE">
        <w:rPr>
          <w:rStyle w:val="normaltextrun"/>
          <w:rFonts w:asciiTheme="minorHAnsi" w:eastAsiaTheme="minorEastAsia" w:hAnsiTheme="minorHAnsi" w:cstheme="minorBidi"/>
          <w:sz w:val="22"/>
          <w:szCs w:val="22"/>
        </w:rPr>
        <w:t>;</w:t>
      </w:r>
      <w:proofErr w:type="gramEnd"/>
    </w:p>
    <w:p w14:paraId="13EAB454" w14:textId="5844C795" w:rsidR="67DC74AB" w:rsidRDefault="68CCAA48" w:rsidP="366F67BE">
      <w:pPr>
        <w:pStyle w:val="paragraph"/>
        <w:numPr>
          <w:ilvl w:val="0"/>
          <w:numId w:val="11"/>
        </w:numPr>
        <w:spacing w:before="0" w:beforeAutospacing="0" w:after="0" w:afterAutospacing="0" w:line="360" w:lineRule="auto"/>
        <w:ind w:left="360"/>
      </w:pPr>
      <w:r w:rsidRPr="366F67BE">
        <w:rPr>
          <w:rFonts w:asciiTheme="minorHAnsi" w:eastAsiaTheme="minorEastAsia" w:hAnsiTheme="minorHAnsi" w:cstheme="minorBidi"/>
          <w:sz w:val="22"/>
          <w:szCs w:val="22"/>
        </w:rPr>
        <w:t xml:space="preserve">Insights into </w:t>
      </w:r>
      <w:r w:rsidR="04A8E6B7" w:rsidRPr="366F67BE">
        <w:rPr>
          <w:rFonts w:asciiTheme="minorHAnsi" w:eastAsiaTheme="minorEastAsia" w:hAnsiTheme="minorHAnsi" w:cstheme="minorBidi"/>
          <w:sz w:val="22"/>
          <w:szCs w:val="22"/>
        </w:rPr>
        <w:t>gender economic equality</w:t>
      </w:r>
      <w:r w:rsidR="6D809E93" w:rsidRPr="366F67BE">
        <w:rPr>
          <w:rFonts w:asciiTheme="minorHAnsi" w:eastAsiaTheme="minorEastAsia" w:hAnsiTheme="minorHAnsi" w:cstheme="minorBidi"/>
          <w:sz w:val="22"/>
          <w:szCs w:val="22"/>
        </w:rPr>
        <w:t>,</w:t>
      </w:r>
      <w:r w:rsidR="27F03354" w:rsidRPr="366F67BE">
        <w:rPr>
          <w:rFonts w:asciiTheme="minorHAnsi" w:eastAsiaTheme="minorEastAsia" w:hAnsiTheme="minorHAnsi" w:cstheme="minorBidi"/>
          <w:sz w:val="22"/>
          <w:szCs w:val="22"/>
        </w:rPr>
        <w:t xml:space="preserve"> through an</w:t>
      </w:r>
      <w:r w:rsidR="08A15D87" w:rsidRPr="366F67BE">
        <w:rPr>
          <w:rFonts w:asciiTheme="minorHAnsi" w:eastAsiaTheme="minorEastAsia" w:hAnsiTheme="minorHAnsi" w:cstheme="minorBidi"/>
          <w:sz w:val="22"/>
          <w:szCs w:val="22"/>
        </w:rPr>
        <w:t xml:space="preserve"> </w:t>
      </w:r>
      <w:r w:rsidR="27F03354" w:rsidRPr="366F67BE">
        <w:rPr>
          <w:rFonts w:asciiTheme="minorHAnsi" w:eastAsiaTheme="minorEastAsia" w:hAnsiTheme="minorHAnsi" w:cstheme="minorBidi"/>
          <w:sz w:val="22"/>
          <w:szCs w:val="22"/>
        </w:rPr>
        <w:t>age cohort and</w:t>
      </w:r>
      <w:r w:rsidR="04A8E6B7" w:rsidRPr="366F67BE">
        <w:rPr>
          <w:rFonts w:asciiTheme="minorHAnsi" w:eastAsiaTheme="minorEastAsia" w:hAnsiTheme="minorHAnsi" w:cstheme="minorBidi"/>
          <w:sz w:val="22"/>
          <w:szCs w:val="22"/>
        </w:rPr>
        <w:t xml:space="preserve"> life course </w:t>
      </w:r>
      <w:r w:rsidR="578DC411" w:rsidRPr="366F67BE">
        <w:rPr>
          <w:rFonts w:asciiTheme="minorHAnsi" w:eastAsiaTheme="minorEastAsia" w:hAnsiTheme="minorHAnsi" w:cstheme="minorBidi"/>
          <w:sz w:val="22"/>
          <w:szCs w:val="22"/>
        </w:rPr>
        <w:t>lens w</w:t>
      </w:r>
      <w:r w:rsidR="06FBAD7B" w:rsidRPr="366F67BE">
        <w:rPr>
          <w:rFonts w:asciiTheme="minorHAnsi" w:eastAsiaTheme="minorEastAsia" w:hAnsiTheme="minorHAnsi" w:cstheme="minorBidi"/>
          <w:sz w:val="22"/>
          <w:szCs w:val="22"/>
        </w:rPr>
        <w:t>h</w:t>
      </w:r>
      <w:r w:rsidR="578DC411" w:rsidRPr="366F67BE">
        <w:rPr>
          <w:rFonts w:asciiTheme="minorHAnsi" w:eastAsiaTheme="minorEastAsia" w:hAnsiTheme="minorHAnsi" w:cstheme="minorBidi"/>
          <w:sz w:val="22"/>
          <w:szCs w:val="22"/>
        </w:rPr>
        <w:t>ere possible</w:t>
      </w:r>
      <w:r w:rsidR="6D809E93" w:rsidRPr="366F67BE">
        <w:rPr>
          <w:rFonts w:asciiTheme="minorHAnsi" w:eastAsiaTheme="minorEastAsia" w:hAnsiTheme="minorHAnsi" w:cstheme="minorBidi"/>
          <w:sz w:val="22"/>
          <w:szCs w:val="22"/>
        </w:rPr>
        <w:t>,</w:t>
      </w:r>
      <w:r w:rsidR="578DC411" w:rsidRPr="366F67BE">
        <w:rPr>
          <w:rFonts w:asciiTheme="minorHAnsi" w:eastAsiaTheme="minorEastAsia" w:hAnsiTheme="minorHAnsi" w:cstheme="minorBidi"/>
          <w:sz w:val="22"/>
          <w:szCs w:val="22"/>
        </w:rPr>
        <w:t xml:space="preserve"> to better identify the lifetime disadvantage of</w:t>
      </w:r>
      <w:r w:rsidR="588B2150" w:rsidRPr="366F67BE">
        <w:rPr>
          <w:rFonts w:asciiTheme="minorHAnsi" w:eastAsiaTheme="minorEastAsia" w:hAnsiTheme="minorHAnsi" w:cstheme="minorBidi"/>
          <w:sz w:val="22"/>
          <w:szCs w:val="22"/>
        </w:rPr>
        <w:t xml:space="preserve"> gender economic equality </w:t>
      </w:r>
      <w:r w:rsidR="04A8E6B7" w:rsidRPr="366F67BE">
        <w:rPr>
          <w:rFonts w:asciiTheme="minorHAnsi" w:eastAsiaTheme="minorEastAsia" w:hAnsiTheme="minorHAnsi" w:cstheme="minorBidi"/>
          <w:sz w:val="22"/>
          <w:szCs w:val="22"/>
        </w:rPr>
        <w:t>and</w:t>
      </w:r>
      <w:r w:rsidR="55C2ECEA" w:rsidRPr="366F67BE">
        <w:rPr>
          <w:rFonts w:asciiTheme="minorHAnsi" w:eastAsiaTheme="minorEastAsia" w:hAnsiTheme="minorHAnsi" w:cstheme="minorBidi"/>
          <w:sz w:val="22"/>
          <w:szCs w:val="22"/>
        </w:rPr>
        <w:t xml:space="preserve"> the appropriate policy reforms </w:t>
      </w:r>
      <w:proofErr w:type="gramStart"/>
      <w:r w:rsidR="55C2ECEA" w:rsidRPr="366F67BE">
        <w:rPr>
          <w:rFonts w:asciiTheme="minorHAnsi" w:eastAsiaTheme="minorEastAsia" w:hAnsiTheme="minorHAnsi" w:cstheme="minorBidi"/>
          <w:sz w:val="22"/>
          <w:szCs w:val="22"/>
        </w:rPr>
        <w:t>needed;</w:t>
      </w:r>
      <w:proofErr w:type="gramEnd"/>
      <w:r w:rsidR="04A8E6B7" w:rsidRPr="366F67BE">
        <w:rPr>
          <w:rFonts w:asciiTheme="minorHAnsi" w:eastAsiaTheme="minorEastAsia" w:hAnsiTheme="minorHAnsi" w:cstheme="minorBidi"/>
          <w:sz w:val="22"/>
          <w:szCs w:val="22"/>
        </w:rPr>
        <w:t xml:space="preserve"> </w:t>
      </w:r>
    </w:p>
    <w:p w14:paraId="4187D122" w14:textId="6C60F567" w:rsidR="005B219D" w:rsidRPr="005B219D" w:rsidRDefault="5A3B2C13" w:rsidP="366F67BE">
      <w:pPr>
        <w:pStyle w:val="paragraph"/>
        <w:numPr>
          <w:ilvl w:val="0"/>
          <w:numId w:val="11"/>
        </w:numPr>
        <w:spacing w:before="0" w:beforeAutospacing="0" w:after="0" w:afterAutospacing="0" w:line="360" w:lineRule="auto"/>
        <w:ind w:left="360"/>
        <w:textAlignment w:val="baseline"/>
        <w:rPr>
          <w:rFonts w:asciiTheme="minorHAnsi" w:eastAsiaTheme="minorEastAsia" w:hAnsiTheme="minorHAnsi" w:cstheme="minorBidi"/>
          <w:sz w:val="22"/>
          <w:szCs w:val="22"/>
        </w:rPr>
      </w:pPr>
      <w:r w:rsidRPr="366F67BE">
        <w:rPr>
          <w:rStyle w:val="normaltextrun"/>
          <w:rFonts w:asciiTheme="minorHAnsi" w:hAnsiTheme="minorHAnsi" w:cstheme="minorBidi"/>
          <w:sz w:val="22"/>
          <w:szCs w:val="22"/>
        </w:rPr>
        <w:t xml:space="preserve">A JSA Gender ‘Framework’ </w:t>
      </w:r>
      <w:r w:rsidR="774D835D" w:rsidRPr="366F67BE">
        <w:rPr>
          <w:rStyle w:val="normaltextrun"/>
          <w:rFonts w:asciiTheme="minorHAnsi" w:hAnsiTheme="minorHAnsi" w:cstheme="minorBidi"/>
          <w:sz w:val="22"/>
          <w:szCs w:val="22"/>
        </w:rPr>
        <w:t>to embed gendered and</w:t>
      </w:r>
      <w:r w:rsidRPr="366F67BE">
        <w:rPr>
          <w:rStyle w:val="normaltextrun"/>
          <w:rFonts w:asciiTheme="minorHAnsi" w:hAnsiTheme="minorHAnsi" w:cstheme="minorBidi"/>
          <w:sz w:val="22"/>
          <w:szCs w:val="22"/>
        </w:rPr>
        <w:t xml:space="preserve"> intersectional analysis across labour market and skills insights</w:t>
      </w:r>
      <w:r w:rsidR="7D986374" w:rsidRPr="366F67BE">
        <w:rPr>
          <w:rStyle w:val="normaltextrun"/>
          <w:rFonts w:asciiTheme="minorHAnsi" w:hAnsiTheme="minorHAnsi" w:cstheme="minorBidi"/>
          <w:sz w:val="22"/>
          <w:szCs w:val="22"/>
        </w:rPr>
        <w:t>,</w:t>
      </w:r>
      <w:r w:rsidRPr="366F67BE">
        <w:rPr>
          <w:rStyle w:val="normaltextrun"/>
          <w:rFonts w:asciiTheme="minorHAnsi" w:hAnsiTheme="minorHAnsi" w:cstheme="minorBidi"/>
          <w:sz w:val="22"/>
          <w:szCs w:val="22"/>
        </w:rPr>
        <w:t xml:space="preserve"> policy development</w:t>
      </w:r>
      <w:r w:rsidR="70BB5517" w:rsidRPr="366F67BE">
        <w:rPr>
          <w:rStyle w:val="normaltextrun"/>
          <w:rFonts w:asciiTheme="minorHAnsi" w:hAnsiTheme="minorHAnsi" w:cstheme="minorBidi"/>
          <w:sz w:val="22"/>
          <w:szCs w:val="22"/>
        </w:rPr>
        <w:t xml:space="preserve"> and </w:t>
      </w:r>
      <w:proofErr w:type="gramStart"/>
      <w:r w:rsidR="70BB5517" w:rsidRPr="366F67BE">
        <w:rPr>
          <w:rStyle w:val="normaltextrun"/>
          <w:rFonts w:asciiTheme="minorHAnsi" w:hAnsiTheme="minorHAnsi" w:cstheme="minorBidi"/>
          <w:sz w:val="22"/>
          <w:szCs w:val="22"/>
        </w:rPr>
        <w:t>stakeholders</w:t>
      </w:r>
      <w:r w:rsidR="0768801A" w:rsidRPr="366F67BE">
        <w:rPr>
          <w:rStyle w:val="normaltextrun"/>
          <w:rFonts w:asciiTheme="minorHAnsi" w:hAnsiTheme="minorHAnsi" w:cstheme="minorBidi"/>
          <w:sz w:val="22"/>
          <w:szCs w:val="22"/>
        </w:rPr>
        <w:t>;</w:t>
      </w:r>
      <w:proofErr w:type="gramEnd"/>
      <w:r w:rsidRPr="366F67BE">
        <w:rPr>
          <w:rStyle w:val="normaltextrun"/>
        </w:rPr>
        <w:t> </w:t>
      </w:r>
    </w:p>
    <w:p w14:paraId="0D5F1036" w14:textId="31D25D0E" w:rsidR="005B219D" w:rsidRPr="005B219D" w:rsidRDefault="34E1AD9B" w:rsidP="6038AE11">
      <w:pPr>
        <w:pStyle w:val="paragraph"/>
        <w:numPr>
          <w:ilvl w:val="0"/>
          <w:numId w:val="11"/>
        </w:numPr>
        <w:spacing w:before="0" w:beforeAutospacing="0" w:after="0" w:afterAutospacing="0" w:line="360" w:lineRule="auto"/>
        <w:ind w:left="360"/>
        <w:textAlignment w:val="baseline"/>
        <w:rPr>
          <w:rFonts w:asciiTheme="minorHAnsi" w:eastAsiaTheme="minorEastAsia" w:hAnsiTheme="minorHAnsi" w:cstheme="minorBidi"/>
          <w:sz w:val="22"/>
          <w:szCs w:val="22"/>
        </w:rPr>
      </w:pPr>
      <w:r w:rsidRPr="6038AE11">
        <w:rPr>
          <w:rFonts w:asciiTheme="minorHAnsi" w:eastAsiaTheme="minorEastAsia" w:hAnsiTheme="minorHAnsi" w:cstheme="minorBidi"/>
          <w:sz w:val="22"/>
          <w:szCs w:val="22"/>
        </w:rPr>
        <w:t>Intersectional in</w:t>
      </w:r>
      <w:r w:rsidR="54DEC077" w:rsidRPr="6038AE11">
        <w:rPr>
          <w:rFonts w:asciiTheme="minorHAnsi" w:eastAsiaTheme="minorEastAsia" w:hAnsiTheme="minorHAnsi" w:cstheme="minorBidi"/>
          <w:sz w:val="22"/>
          <w:szCs w:val="22"/>
        </w:rPr>
        <w:t xml:space="preserve">sights on </w:t>
      </w:r>
      <w:r w:rsidR="0246CED9" w:rsidRPr="6038AE11">
        <w:rPr>
          <w:rFonts w:asciiTheme="minorHAnsi" w:eastAsiaTheme="minorEastAsia" w:hAnsiTheme="minorHAnsi" w:cstheme="minorBidi"/>
          <w:sz w:val="22"/>
          <w:szCs w:val="22"/>
        </w:rPr>
        <w:t>all</w:t>
      </w:r>
      <w:r w:rsidR="54DEC077" w:rsidRPr="6038AE11">
        <w:rPr>
          <w:rFonts w:asciiTheme="minorHAnsi" w:eastAsiaTheme="minorEastAsia" w:hAnsiTheme="minorHAnsi" w:cstheme="minorBidi"/>
          <w:sz w:val="22"/>
          <w:szCs w:val="22"/>
        </w:rPr>
        <w:t xml:space="preserve"> the above where </w:t>
      </w:r>
      <w:proofErr w:type="gramStart"/>
      <w:r w:rsidR="54DEC077" w:rsidRPr="6038AE11">
        <w:rPr>
          <w:rFonts w:asciiTheme="minorHAnsi" w:eastAsiaTheme="minorEastAsia" w:hAnsiTheme="minorHAnsi" w:cstheme="minorBidi"/>
          <w:sz w:val="22"/>
          <w:szCs w:val="22"/>
        </w:rPr>
        <w:t>feasible</w:t>
      </w:r>
      <w:r w:rsidR="172010E9" w:rsidRPr="6038AE11">
        <w:rPr>
          <w:rFonts w:asciiTheme="minorHAnsi" w:eastAsiaTheme="minorEastAsia" w:hAnsiTheme="minorHAnsi" w:cstheme="minorBidi"/>
          <w:sz w:val="22"/>
          <w:szCs w:val="22"/>
        </w:rPr>
        <w:t>;</w:t>
      </w:r>
      <w:proofErr w:type="gramEnd"/>
      <w:r w:rsidRPr="6038AE11">
        <w:rPr>
          <w:rFonts w:asciiTheme="minorHAnsi" w:eastAsiaTheme="minorEastAsia" w:hAnsiTheme="minorHAnsi" w:cstheme="minorBidi"/>
          <w:sz w:val="22"/>
          <w:szCs w:val="22"/>
        </w:rPr>
        <w:t xml:space="preserve"> </w:t>
      </w:r>
      <w:r w:rsidRPr="6038AE11">
        <w:rPr>
          <w:rStyle w:val="normaltextrun"/>
          <w:rFonts w:asciiTheme="minorHAnsi" w:hAnsiTheme="minorHAnsi" w:cstheme="minorBidi"/>
          <w:sz w:val="22"/>
          <w:szCs w:val="22"/>
        </w:rPr>
        <w:t xml:space="preserve"> </w:t>
      </w:r>
    </w:p>
    <w:p w14:paraId="12FD90FB" w14:textId="25AA85D5" w:rsidR="005B219D" w:rsidRPr="005B219D" w:rsidRDefault="66DC5E9A" w:rsidP="5CAD96DB">
      <w:pPr>
        <w:pStyle w:val="paragraph"/>
        <w:numPr>
          <w:ilvl w:val="0"/>
          <w:numId w:val="11"/>
        </w:numPr>
        <w:spacing w:before="0" w:beforeAutospacing="0" w:after="0" w:afterAutospacing="0" w:line="360" w:lineRule="auto"/>
        <w:ind w:left="360"/>
        <w:textAlignment w:val="baseline"/>
        <w:rPr>
          <w:rStyle w:val="normaltextrun"/>
        </w:rPr>
      </w:pPr>
      <w:r w:rsidRPr="5CAD96DB">
        <w:rPr>
          <w:rStyle w:val="normaltextrun"/>
          <w:rFonts w:asciiTheme="minorHAnsi" w:hAnsiTheme="minorHAnsi" w:cstheme="minorBidi"/>
          <w:sz w:val="22"/>
          <w:szCs w:val="22"/>
        </w:rPr>
        <w:t>C</w:t>
      </w:r>
      <w:r w:rsidR="005B219D" w:rsidRPr="5CAD96DB">
        <w:rPr>
          <w:rStyle w:val="normaltextrun"/>
          <w:rFonts w:asciiTheme="minorHAnsi" w:hAnsiTheme="minorHAnsi" w:cstheme="minorBidi"/>
          <w:sz w:val="22"/>
          <w:szCs w:val="22"/>
        </w:rPr>
        <w:t>ase studies to inform study recommendations</w:t>
      </w:r>
      <w:r w:rsidR="5326A966" w:rsidRPr="5CAD96DB">
        <w:rPr>
          <w:rStyle w:val="normaltextrun"/>
          <w:rFonts w:asciiTheme="minorHAnsi" w:hAnsiTheme="minorHAnsi" w:cstheme="minorBidi"/>
          <w:sz w:val="22"/>
          <w:szCs w:val="22"/>
        </w:rPr>
        <w:t xml:space="preserve"> and the policy implications of data </w:t>
      </w:r>
      <w:r w:rsidR="0B271E97" w:rsidRPr="5CAD96DB">
        <w:rPr>
          <w:rStyle w:val="normaltextrun"/>
          <w:rFonts w:asciiTheme="minorHAnsi" w:hAnsiTheme="minorHAnsi" w:cstheme="minorBidi"/>
          <w:sz w:val="22"/>
          <w:szCs w:val="22"/>
        </w:rPr>
        <w:t>insights</w:t>
      </w:r>
      <w:r w:rsidR="005B219D" w:rsidRPr="5CAD96DB">
        <w:rPr>
          <w:rStyle w:val="normaltextrun"/>
          <w:rFonts w:asciiTheme="minorHAnsi" w:hAnsiTheme="minorHAnsi" w:cstheme="minorBidi"/>
          <w:sz w:val="22"/>
          <w:szCs w:val="22"/>
        </w:rPr>
        <w:t>. For example, on: </w:t>
      </w:r>
      <w:r w:rsidR="005B219D" w:rsidRPr="5CAD96DB">
        <w:rPr>
          <w:rStyle w:val="normaltextrun"/>
        </w:rPr>
        <w:t> </w:t>
      </w:r>
    </w:p>
    <w:p w14:paraId="24AFAADA" w14:textId="5A93950B" w:rsidR="005B219D" w:rsidRPr="005B219D" w:rsidRDefault="005B219D" w:rsidP="5CAD96DB">
      <w:pPr>
        <w:pStyle w:val="paragraph"/>
        <w:numPr>
          <w:ilvl w:val="0"/>
          <w:numId w:val="10"/>
        </w:numPr>
        <w:spacing w:before="0" w:beforeAutospacing="0" w:after="0" w:afterAutospacing="0" w:line="360" w:lineRule="auto"/>
        <w:textAlignment w:val="baseline"/>
        <w:rPr>
          <w:rFonts w:asciiTheme="minorHAnsi" w:hAnsiTheme="minorHAnsi" w:cstheme="minorBidi"/>
          <w:sz w:val="22"/>
          <w:szCs w:val="22"/>
        </w:rPr>
      </w:pPr>
      <w:r w:rsidRPr="5CAD96DB">
        <w:rPr>
          <w:rStyle w:val="normaltextrun"/>
          <w:rFonts w:asciiTheme="minorHAnsi" w:hAnsiTheme="minorHAnsi" w:cstheme="minorBidi"/>
          <w:sz w:val="22"/>
          <w:szCs w:val="22"/>
        </w:rPr>
        <w:t xml:space="preserve">education and training barriers in particular industries or as faced by </w:t>
      </w:r>
      <w:r w:rsidR="4ACE5E8E" w:rsidRPr="5CAD96DB">
        <w:rPr>
          <w:rStyle w:val="normaltextrun"/>
          <w:rFonts w:asciiTheme="minorHAnsi" w:hAnsiTheme="minorHAnsi" w:cstheme="minorBidi"/>
          <w:sz w:val="22"/>
          <w:szCs w:val="22"/>
        </w:rPr>
        <w:t xml:space="preserve">more disadvantaged </w:t>
      </w:r>
      <w:proofErr w:type="gramStart"/>
      <w:r w:rsidR="4ACE5E8E" w:rsidRPr="5CAD96DB">
        <w:rPr>
          <w:rStyle w:val="normaltextrun"/>
          <w:rFonts w:asciiTheme="minorHAnsi" w:hAnsiTheme="minorHAnsi" w:cstheme="minorBidi"/>
          <w:sz w:val="22"/>
          <w:szCs w:val="22"/>
        </w:rPr>
        <w:t>cohorts</w:t>
      </w:r>
      <w:r w:rsidRPr="5CAD96DB">
        <w:rPr>
          <w:rStyle w:val="normaltextrun"/>
          <w:rFonts w:asciiTheme="minorHAnsi" w:hAnsiTheme="minorHAnsi" w:cstheme="minorBidi"/>
          <w:sz w:val="22"/>
          <w:szCs w:val="22"/>
        </w:rPr>
        <w:t>;</w:t>
      </w:r>
      <w:proofErr w:type="gramEnd"/>
      <w:r w:rsidRPr="5CAD96DB">
        <w:rPr>
          <w:rStyle w:val="eop"/>
          <w:rFonts w:asciiTheme="minorHAnsi" w:eastAsiaTheme="majorEastAsia" w:hAnsiTheme="minorHAnsi" w:cstheme="minorBidi"/>
          <w:sz w:val="22"/>
          <w:szCs w:val="22"/>
        </w:rPr>
        <w:t> </w:t>
      </w:r>
    </w:p>
    <w:p w14:paraId="023A337B" w14:textId="77777777" w:rsidR="005B219D" w:rsidRPr="005B219D" w:rsidRDefault="005B219D" w:rsidP="00D60325">
      <w:pPr>
        <w:pStyle w:val="paragraph"/>
        <w:numPr>
          <w:ilvl w:val="0"/>
          <w:numId w:val="10"/>
        </w:numPr>
        <w:spacing w:before="0" w:beforeAutospacing="0" w:after="0" w:afterAutospacing="0" w:line="360" w:lineRule="auto"/>
        <w:textAlignment w:val="baseline"/>
        <w:rPr>
          <w:rFonts w:asciiTheme="minorHAnsi" w:hAnsiTheme="minorHAnsi" w:cstheme="minorHAnsi"/>
          <w:sz w:val="22"/>
          <w:szCs w:val="22"/>
        </w:rPr>
      </w:pPr>
      <w:r w:rsidRPr="5CAD96DB">
        <w:rPr>
          <w:rStyle w:val="normaltextrun"/>
          <w:rFonts w:asciiTheme="minorHAnsi" w:hAnsiTheme="minorHAnsi" w:cstheme="minorBidi"/>
          <w:sz w:val="22"/>
          <w:szCs w:val="22"/>
        </w:rPr>
        <w:t xml:space="preserve">the highly gendered nature of supply and demand in specific </w:t>
      </w:r>
      <w:proofErr w:type="gramStart"/>
      <w:r w:rsidRPr="5CAD96DB">
        <w:rPr>
          <w:rStyle w:val="normaltextrun"/>
          <w:rFonts w:asciiTheme="minorHAnsi" w:hAnsiTheme="minorHAnsi" w:cstheme="minorBidi"/>
          <w:sz w:val="22"/>
          <w:szCs w:val="22"/>
        </w:rPr>
        <w:t>occupations;</w:t>
      </w:r>
      <w:proofErr w:type="gramEnd"/>
      <w:r w:rsidRPr="5CAD96DB">
        <w:rPr>
          <w:rStyle w:val="eop"/>
          <w:rFonts w:asciiTheme="minorHAnsi" w:eastAsiaTheme="majorEastAsia" w:hAnsiTheme="minorHAnsi" w:cstheme="minorBidi"/>
          <w:sz w:val="22"/>
          <w:szCs w:val="22"/>
        </w:rPr>
        <w:t> </w:t>
      </w:r>
    </w:p>
    <w:p w14:paraId="66CBF6BC" w14:textId="2F3EC0EC" w:rsidR="33AC4AE0" w:rsidRDefault="33AC4AE0" w:rsidP="5CAD96DB">
      <w:pPr>
        <w:pStyle w:val="paragraph"/>
        <w:numPr>
          <w:ilvl w:val="0"/>
          <w:numId w:val="10"/>
        </w:numPr>
        <w:spacing w:before="0" w:beforeAutospacing="0" w:after="0" w:afterAutospacing="0" w:line="360" w:lineRule="auto"/>
        <w:rPr>
          <w:rFonts w:ascii="Arial" w:eastAsia="Arial" w:hAnsi="Arial" w:cs="Arial"/>
          <w:color w:val="000000" w:themeColor="text1"/>
          <w:sz w:val="22"/>
          <w:szCs w:val="22"/>
        </w:rPr>
      </w:pPr>
      <w:r w:rsidRPr="5CAD96DB">
        <w:rPr>
          <w:rFonts w:ascii="Arial" w:eastAsia="Arial" w:hAnsi="Arial" w:cs="Arial"/>
          <w:color w:val="000000" w:themeColor="text1"/>
          <w:sz w:val="22"/>
          <w:szCs w:val="22"/>
          <w:lang w:val="en-GB"/>
        </w:rPr>
        <w:t xml:space="preserve">the impact of migration or tax settings on gender economic </w:t>
      </w:r>
      <w:proofErr w:type="gramStart"/>
      <w:r w:rsidRPr="5CAD96DB">
        <w:rPr>
          <w:rFonts w:ascii="Arial" w:eastAsia="Arial" w:hAnsi="Arial" w:cs="Arial"/>
          <w:color w:val="000000" w:themeColor="text1"/>
          <w:sz w:val="22"/>
          <w:szCs w:val="22"/>
          <w:lang w:val="en-GB"/>
        </w:rPr>
        <w:t>equality;</w:t>
      </w:r>
      <w:proofErr w:type="gramEnd"/>
      <w:r w:rsidRPr="5CAD96DB">
        <w:rPr>
          <w:rFonts w:ascii="Arial" w:eastAsia="Arial" w:hAnsi="Arial" w:cs="Arial"/>
          <w:color w:val="000000" w:themeColor="text1"/>
          <w:sz w:val="22"/>
          <w:szCs w:val="22"/>
          <w:lang w:val="en-GB"/>
        </w:rPr>
        <w:t xml:space="preserve"> </w:t>
      </w:r>
      <w:r w:rsidRPr="5CAD96DB">
        <w:rPr>
          <w:rFonts w:ascii="Arial" w:eastAsia="Arial" w:hAnsi="Arial" w:cs="Arial"/>
          <w:color w:val="000000" w:themeColor="text1"/>
          <w:sz w:val="22"/>
          <w:szCs w:val="22"/>
        </w:rPr>
        <w:t xml:space="preserve"> </w:t>
      </w:r>
    </w:p>
    <w:p w14:paraId="47371052" w14:textId="7D6D892D" w:rsidR="005B219D" w:rsidRDefault="005B219D" w:rsidP="6038AE11">
      <w:pPr>
        <w:pStyle w:val="paragraph"/>
        <w:numPr>
          <w:ilvl w:val="0"/>
          <w:numId w:val="10"/>
        </w:numPr>
        <w:spacing w:before="0" w:beforeAutospacing="0" w:after="0" w:afterAutospacing="0" w:line="360" w:lineRule="auto"/>
        <w:rPr>
          <w:rStyle w:val="eop"/>
          <w:rFonts w:asciiTheme="minorHAnsi" w:eastAsiaTheme="majorEastAsia" w:hAnsiTheme="minorHAnsi" w:cstheme="minorBidi"/>
          <w:sz w:val="22"/>
          <w:szCs w:val="22"/>
        </w:rPr>
      </w:pPr>
      <w:r w:rsidRPr="0A123CF1">
        <w:rPr>
          <w:rStyle w:val="normaltextrun"/>
          <w:rFonts w:asciiTheme="minorHAnsi" w:hAnsiTheme="minorHAnsi" w:cstheme="minorBidi"/>
          <w:sz w:val="22"/>
          <w:szCs w:val="22"/>
        </w:rPr>
        <w:t xml:space="preserve">promising </w:t>
      </w:r>
      <w:r w:rsidR="00BC51B4">
        <w:rPr>
          <w:rStyle w:val="normaltextrun"/>
          <w:rFonts w:asciiTheme="minorHAnsi" w:hAnsiTheme="minorHAnsi" w:cstheme="minorBidi"/>
          <w:sz w:val="22"/>
          <w:szCs w:val="22"/>
        </w:rPr>
        <w:t>g</w:t>
      </w:r>
      <w:r w:rsidRPr="0A123CF1">
        <w:rPr>
          <w:rStyle w:val="normaltextrun"/>
          <w:rFonts w:asciiTheme="minorHAnsi" w:hAnsiTheme="minorHAnsi" w:cstheme="minorBidi"/>
          <w:sz w:val="22"/>
          <w:szCs w:val="22"/>
        </w:rPr>
        <w:t xml:space="preserve">overnment, industry or other policy levers to </w:t>
      </w:r>
      <w:r w:rsidR="0EC14A76" w:rsidRPr="0A123CF1">
        <w:rPr>
          <w:rStyle w:val="normaltextrun"/>
          <w:rFonts w:asciiTheme="minorHAnsi" w:hAnsiTheme="minorHAnsi" w:cstheme="minorBidi"/>
          <w:sz w:val="22"/>
          <w:szCs w:val="22"/>
        </w:rPr>
        <w:t>support workers in highly gendered occupations and mitigate the leaky pipeline</w:t>
      </w:r>
      <w:r w:rsidR="00BF678D" w:rsidRPr="0A123CF1">
        <w:rPr>
          <w:rStyle w:val="eop"/>
          <w:rFonts w:asciiTheme="minorHAnsi" w:eastAsiaTheme="majorEastAsia" w:hAnsiTheme="minorHAnsi" w:cstheme="minorBidi"/>
          <w:sz w:val="22"/>
          <w:szCs w:val="22"/>
        </w:rPr>
        <w:t>.</w:t>
      </w:r>
    </w:p>
    <w:p w14:paraId="4A4B89F0" w14:textId="77777777" w:rsidR="005F0EAB" w:rsidRDefault="005F0EAB">
      <w:pPr>
        <w:spacing w:after="160" w:line="259" w:lineRule="auto"/>
        <w:rPr>
          <w:rStyle w:val="normaltextrun"/>
          <w:rFonts w:asciiTheme="minorHAnsi" w:eastAsia="Times New Roman" w:hAnsiTheme="minorHAnsi"/>
          <w:color w:val="000000" w:themeColor="text1"/>
          <w:lang w:eastAsia="en-AU"/>
        </w:rPr>
      </w:pPr>
      <w:r>
        <w:rPr>
          <w:rStyle w:val="normaltextrun"/>
          <w:rFonts w:asciiTheme="minorHAnsi" w:hAnsiTheme="minorHAnsi"/>
          <w:color w:val="000000" w:themeColor="text1"/>
        </w:rPr>
        <w:br w:type="page"/>
      </w:r>
    </w:p>
    <w:p w14:paraId="6393D108" w14:textId="6E348E0A" w:rsidR="005B219D" w:rsidRDefault="1B628D06" w:rsidP="3A02AA12">
      <w:pPr>
        <w:pStyle w:val="paragraph"/>
        <w:spacing w:before="0" w:beforeAutospacing="0" w:afterAutospacing="0" w:line="360" w:lineRule="auto"/>
        <w:textAlignment w:val="baseline"/>
        <w:rPr>
          <w:rStyle w:val="eop"/>
          <w:rFonts w:asciiTheme="minorHAnsi" w:eastAsiaTheme="majorEastAsia" w:hAnsiTheme="minorHAnsi" w:cstheme="minorBidi"/>
          <w:color w:val="000000"/>
          <w:sz w:val="22"/>
          <w:szCs w:val="22"/>
        </w:rPr>
      </w:pPr>
      <w:r w:rsidRPr="3A02AA12">
        <w:rPr>
          <w:rStyle w:val="normaltextrun"/>
          <w:rFonts w:asciiTheme="minorHAnsi" w:hAnsiTheme="minorHAnsi" w:cstheme="minorBidi"/>
          <w:color w:val="000000" w:themeColor="text1"/>
          <w:sz w:val="22"/>
          <w:szCs w:val="22"/>
        </w:rPr>
        <w:lastRenderedPageBreak/>
        <w:t xml:space="preserve">This scope </w:t>
      </w:r>
      <w:r w:rsidR="73DE4E57" w:rsidRPr="3A02AA12">
        <w:rPr>
          <w:rStyle w:val="normaltextrun"/>
          <w:rFonts w:asciiTheme="minorHAnsi" w:hAnsiTheme="minorHAnsi" w:cstheme="minorBidi"/>
          <w:color w:val="000000" w:themeColor="text1"/>
          <w:sz w:val="22"/>
          <w:szCs w:val="22"/>
        </w:rPr>
        <w:t>fills relevant policy evidence gaps</w:t>
      </w:r>
      <w:r w:rsidRPr="3A02AA12">
        <w:rPr>
          <w:rStyle w:val="normaltextrun"/>
          <w:rFonts w:asciiTheme="minorHAnsi" w:hAnsiTheme="minorHAnsi" w:cstheme="minorBidi"/>
          <w:color w:val="000000" w:themeColor="text1"/>
          <w:sz w:val="22"/>
          <w:szCs w:val="22"/>
        </w:rPr>
        <w:t xml:space="preserve"> while showcasing JSA’s unique data assets and cementing a point of difference in a busy and significant academic research and </w:t>
      </w:r>
      <w:r w:rsidR="00BC51B4">
        <w:rPr>
          <w:rStyle w:val="normaltextrun"/>
          <w:rFonts w:asciiTheme="minorHAnsi" w:hAnsiTheme="minorHAnsi" w:cstheme="minorBidi"/>
          <w:color w:val="000000" w:themeColor="text1"/>
          <w:sz w:val="22"/>
          <w:szCs w:val="22"/>
        </w:rPr>
        <w:t>g</w:t>
      </w:r>
      <w:r w:rsidRPr="3A02AA12">
        <w:rPr>
          <w:rStyle w:val="normaltextrun"/>
          <w:rFonts w:asciiTheme="minorHAnsi" w:hAnsiTheme="minorHAnsi" w:cstheme="minorBidi"/>
          <w:color w:val="000000" w:themeColor="text1"/>
          <w:sz w:val="22"/>
          <w:szCs w:val="22"/>
        </w:rPr>
        <w:t>overnment policy space. For example, the national gender strategy, the</w:t>
      </w:r>
      <w:r w:rsidRPr="3A02AA12">
        <w:rPr>
          <w:rStyle w:val="normaltextrun"/>
          <w:rFonts w:asciiTheme="minorHAnsi" w:hAnsiTheme="minorHAnsi" w:cstheme="minorBidi"/>
          <w:color w:val="000000" w:themeColor="text1"/>
          <w:sz w:val="22"/>
          <w:szCs w:val="22"/>
          <w:lang w:val="en-GB"/>
        </w:rPr>
        <w:t xml:space="preserve"> Fair Work Commission’s (FWC) current </w:t>
      </w:r>
      <w:hyperlink r:id="rId18">
        <w:r w:rsidRPr="3A02AA12">
          <w:rPr>
            <w:rStyle w:val="normaltextrun"/>
            <w:rFonts w:asciiTheme="minorHAnsi" w:hAnsiTheme="minorHAnsi" w:cstheme="minorBidi"/>
            <w:color w:val="0563C1"/>
            <w:sz w:val="22"/>
            <w:szCs w:val="22"/>
            <w:u w:val="single"/>
            <w:lang w:val="en-GB"/>
          </w:rPr>
          <w:t>Gender Undervaluation Priority Awards Review</w:t>
        </w:r>
      </w:hyperlink>
      <w:r w:rsidRPr="3A02AA12">
        <w:rPr>
          <w:rStyle w:val="normaltextrun"/>
          <w:rFonts w:asciiTheme="minorHAnsi" w:hAnsiTheme="minorHAnsi" w:cstheme="minorBidi"/>
          <w:color w:val="000000" w:themeColor="text1"/>
          <w:sz w:val="22"/>
          <w:szCs w:val="22"/>
          <w:lang w:val="en-GB"/>
        </w:rPr>
        <w:t xml:space="preserve"> and recently announced review into examining part-time work in all awards in 2025 will progress as the </w:t>
      </w:r>
      <w:r w:rsidR="2D017C53" w:rsidRPr="3A02AA12">
        <w:rPr>
          <w:rStyle w:val="normaltextrun"/>
          <w:rFonts w:asciiTheme="minorHAnsi" w:hAnsiTheme="minorHAnsi" w:cstheme="minorBidi"/>
          <w:color w:val="000000" w:themeColor="text1"/>
          <w:sz w:val="22"/>
          <w:szCs w:val="22"/>
          <w:lang w:val="en-GB"/>
        </w:rPr>
        <w:t>S</w:t>
      </w:r>
      <w:r w:rsidRPr="3A02AA12">
        <w:rPr>
          <w:rStyle w:val="normaltextrun"/>
          <w:rFonts w:asciiTheme="minorHAnsi" w:hAnsiTheme="minorHAnsi" w:cstheme="minorBidi"/>
          <w:color w:val="000000" w:themeColor="text1"/>
          <w:sz w:val="22"/>
          <w:szCs w:val="22"/>
          <w:lang w:val="en-GB"/>
        </w:rPr>
        <w:t xml:space="preserve">tudy is active. The FWC pay equity panel is also actively releasing research on gender pay equity, occupational segregation and gender undervaluation which the </w:t>
      </w:r>
      <w:r w:rsidR="0D316862" w:rsidRPr="3A02AA12">
        <w:rPr>
          <w:rStyle w:val="normaltextrun"/>
          <w:rFonts w:asciiTheme="minorHAnsi" w:hAnsiTheme="minorHAnsi" w:cstheme="minorBidi"/>
          <w:color w:val="000000" w:themeColor="text1"/>
          <w:sz w:val="22"/>
          <w:szCs w:val="22"/>
          <w:lang w:val="en-GB"/>
        </w:rPr>
        <w:t>S</w:t>
      </w:r>
      <w:r w:rsidRPr="3A02AA12">
        <w:rPr>
          <w:rStyle w:val="normaltextrun"/>
          <w:rFonts w:asciiTheme="minorHAnsi" w:hAnsiTheme="minorHAnsi" w:cstheme="minorBidi"/>
          <w:color w:val="000000" w:themeColor="text1"/>
          <w:sz w:val="22"/>
          <w:szCs w:val="22"/>
          <w:lang w:val="en-GB"/>
        </w:rPr>
        <w:t xml:space="preserve">tudy is incorporating. The </w:t>
      </w:r>
      <w:hyperlink r:id="rId19">
        <w:r w:rsidRPr="3A02AA12">
          <w:rPr>
            <w:rStyle w:val="normaltextrun"/>
            <w:rFonts w:asciiTheme="minorHAnsi" w:hAnsiTheme="minorHAnsi" w:cstheme="minorBidi"/>
            <w:color w:val="0563C1"/>
            <w:sz w:val="22"/>
            <w:szCs w:val="22"/>
            <w:u w:val="single"/>
            <w:lang w:val="en-GB"/>
          </w:rPr>
          <w:t>National Plan to End Violence against Women</w:t>
        </w:r>
      </w:hyperlink>
      <w:r w:rsidRPr="3A02AA12">
        <w:rPr>
          <w:rStyle w:val="normaltextrun"/>
          <w:rFonts w:asciiTheme="minorHAnsi" w:hAnsiTheme="minorHAnsi" w:cstheme="minorBidi"/>
          <w:color w:val="000000" w:themeColor="text1"/>
          <w:sz w:val="22"/>
          <w:szCs w:val="22"/>
          <w:lang w:val="en-GB"/>
        </w:rPr>
        <w:t xml:space="preserve"> and associated work including the </w:t>
      </w:r>
      <w:hyperlink r:id="rId20">
        <w:r w:rsidRPr="3A02AA12">
          <w:rPr>
            <w:rStyle w:val="normaltextrun"/>
            <w:rFonts w:asciiTheme="minorHAnsi" w:hAnsiTheme="minorHAnsi" w:cstheme="minorBidi"/>
            <w:color w:val="0563C1"/>
            <w:sz w:val="22"/>
            <w:szCs w:val="22"/>
            <w:u w:val="single"/>
            <w:lang w:val="en-GB"/>
          </w:rPr>
          <w:t>Final Report in Paid Family and Domestic Violence Leave</w:t>
        </w:r>
      </w:hyperlink>
      <w:r w:rsidRPr="3A02AA12">
        <w:rPr>
          <w:rStyle w:val="normaltextrun"/>
          <w:rFonts w:asciiTheme="minorHAnsi" w:hAnsiTheme="minorHAnsi" w:cstheme="minorBidi"/>
          <w:color w:val="000000" w:themeColor="text1"/>
          <w:sz w:val="22"/>
          <w:szCs w:val="22"/>
          <w:lang w:val="en-GB"/>
        </w:rPr>
        <w:t xml:space="preserve"> and the </w:t>
      </w:r>
      <w:hyperlink r:id="rId21">
        <w:r w:rsidRPr="3A02AA12">
          <w:rPr>
            <w:rStyle w:val="normaltextrun"/>
            <w:rFonts w:asciiTheme="minorHAnsi" w:hAnsiTheme="minorHAnsi" w:cstheme="minorBidi"/>
            <w:color w:val="0563C1"/>
            <w:sz w:val="22"/>
            <w:szCs w:val="22"/>
            <w:u w:val="single"/>
            <w:lang w:val="en-GB"/>
          </w:rPr>
          <w:t>Rapid Review Prevention Approaches</w:t>
        </w:r>
        <w:r w:rsidR="6E2C4CBD" w:rsidRPr="3A02AA12">
          <w:rPr>
            <w:rStyle w:val="normaltextrun"/>
            <w:rFonts w:asciiTheme="minorHAnsi" w:hAnsiTheme="minorHAnsi" w:cstheme="minorBidi"/>
            <w:sz w:val="22"/>
            <w:szCs w:val="22"/>
            <w:u w:val="single"/>
            <w:lang w:val="en-GB"/>
          </w:rPr>
          <w:t>,</w:t>
        </w:r>
      </w:hyperlink>
      <w:r w:rsidRPr="3A02AA12">
        <w:rPr>
          <w:rStyle w:val="normaltextrun"/>
          <w:rFonts w:asciiTheme="minorHAnsi" w:hAnsiTheme="minorHAnsi" w:cstheme="minorBidi"/>
          <w:color w:val="000000" w:themeColor="text1"/>
          <w:sz w:val="22"/>
          <w:szCs w:val="22"/>
          <w:lang w:val="en-GB"/>
        </w:rPr>
        <w:t xml:space="preserve"> which identifies employment participation as a prevention lever</w:t>
      </w:r>
      <w:r w:rsidR="3D2C4B6C" w:rsidRPr="3A02AA12">
        <w:rPr>
          <w:rStyle w:val="normaltextrun"/>
          <w:rFonts w:asciiTheme="minorHAnsi" w:hAnsiTheme="minorHAnsi" w:cstheme="minorBidi"/>
          <w:color w:val="000000" w:themeColor="text1"/>
          <w:sz w:val="22"/>
          <w:szCs w:val="22"/>
          <w:lang w:val="en-GB"/>
        </w:rPr>
        <w:t>,</w:t>
      </w:r>
      <w:r w:rsidRPr="3A02AA12">
        <w:rPr>
          <w:rStyle w:val="normaltextrun"/>
          <w:rFonts w:asciiTheme="minorHAnsi" w:hAnsiTheme="minorHAnsi" w:cstheme="minorBidi"/>
          <w:color w:val="000000" w:themeColor="text1"/>
          <w:sz w:val="22"/>
          <w:szCs w:val="22"/>
          <w:lang w:val="en-GB"/>
        </w:rPr>
        <w:t xml:space="preserve"> is also notable.</w:t>
      </w:r>
      <w:r w:rsidRPr="3A02AA12">
        <w:rPr>
          <w:rStyle w:val="eop"/>
          <w:rFonts w:asciiTheme="minorHAnsi" w:eastAsiaTheme="majorEastAsia" w:hAnsiTheme="minorHAnsi" w:cstheme="minorBidi"/>
          <w:color w:val="000000" w:themeColor="text1"/>
          <w:sz w:val="22"/>
          <w:szCs w:val="22"/>
        </w:rPr>
        <w:t> </w:t>
      </w:r>
    </w:p>
    <w:p w14:paraId="38C71A31" w14:textId="174B511B" w:rsidR="005B219D" w:rsidRDefault="68183BB8" w:rsidP="6038AE11">
      <w:pPr>
        <w:pStyle w:val="paragraph"/>
        <w:spacing w:before="0" w:beforeAutospacing="0" w:afterAutospacing="0" w:line="360" w:lineRule="auto"/>
        <w:textAlignment w:val="baseline"/>
        <w:rPr>
          <w:rStyle w:val="eop"/>
          <w:rFonts w:asciiTheme="minorHAnsi" w:eastAsiaTheme="majorEastAsia" w:hAnsiTheme="minorHAnsi" w:cstheme="minorBidi"/>
          <w:sz w:val="22"/>
          <w:szCs w:val="22"/>
        </w:rPr>
      </w:pPr>
      <w:r w:rsidRPr="6BAA4CCF">
        <w:rPr>
          <w:rStyle w:val="normaltextrun"/>
          <w:rFonts w:asciiTheme="minorHAnsi" w:hAnsiTheme="minorHAnsi" w:cstheme="minorBidi"/>
          <w:sz w:val="22"/>
          <w:szCs w:val="22"/>
        </w:rPr>
        <w:t>Furthermore, Closing the Gap initiatives and the national gender strategy</w:t>
      </w:r>
      <w:r w:rsidRPr="6BAA4CCF">
        <w:rPr>
          <w:rStyle w:val="normaltextrun"/>
          <w:rFonts w:asciiTheme="minorHAnsi" w:hAnsiTheme="minorHAnsi" w:cstheme="minorBidi"/>
          <w:sz w:val="22"/>
          <w:szCs w:val="22"/>
          <w:lang w:val="en-GB"/>
        </w:rPr>
        <w:t xml:space="preserve"> </w:t>
      </w:r>
      <w:r w:rsidRPr="6BAA4CCF">
        <w:rPr>
          <w:rStyle w:val="normaltextrun"/>
          <w:rFonts w:asciiTheme="minorHAnsi" w:hAnsiTheme="minorHAnsi" w:cstheme="minorBidi"/>
          <w:sz w:val="22"/>
          <w:szCs w:val="22"/>
        </w:rPr>
        <w:t>all mandate the need for intersectional data. The Women’s Economic Equality Taskforce identified intersectional pay gap data as a key missing evidence gap</w:t>
      </w:r>
      <w:r w:rsidR="1A2B877D" w:rsidRPr="6BAA4CCF">
        <w:rPr>
          <w:rStyle w:val="normaltextrun"/>
          <w:rFonts w:asciiTheme="minorHAnsi" w:hAnsiTheme="minorHAnsi" w:cstheme="minorBidi"/>
          <w:sz w:val="22"/>
          <w:szCs w:val="22"/>
        </w:rPr>
        <w:t>.</w:t>
      </w:r>
      <w:r w:rsidR="00E8581B" w:rsidRPr="6BAA4CCF">
        <w:rPr>
          <w:rStyle w:val="FootnoteReference"/>
          <w:rFonts w:asciiTheme="minorHAnsi" w:hAnsiTheme="minorHAnsi" w:cstheme="minorBidi"/>
          <w:sz w:val="22"/>
          <w:szCs w:val="22"/>
        </w:rPr>
        <w:footnoteReference w:id="2"/>
      </w:r>
      <w:r w:rsidRPr="6BAA4CCF">
        <w:rPr>
          <w:rStyle w:val="normaltextrun"/>
          <w:rFonts w:asciiTheme="minorHAnsi" w:hAnsiTheme="minorHAnsi" w:cstheme="minorBidi"/>
          <w:sz w:val="22"/>
          <w:szCs w:val="22"/>
        </w:rPr>
        <w:t xml:space="preserve"> </w:t>
      </w:r>
    </w:p>
    <w:p w14:paraId="49448E0F" w14:textId="3D286F29" w:rsidR="005B219D" w:rsidRPr="005B219D" w:rsidRDefault="1B628D06" w:rsidP="366F67BE">
      <w:pPr>
        <w:pStyle w:val="paragraph"/>
        <w:spacing w:before="0" w:beforeAutospacing="0" w:afterAutospacing="0" w:line="360" w:lineRule="auto"/>
        <w:textAlignment w:val="baseline"/>
        <w:rPr>
          <w:rFonts w:asciiTheme="minorHAnsi" w:hAnsiTheme="minorHAnsi" w:cstheme="minorBidi"/>
          <w:sz w:val="22"/>
          <w:szCs w:val="22"/>
        </w:rPr>
      </w:pPr>
      <w:r w:rsidRPr="366F67BE">
        <w:rPr>
          <w:rStyle w:val="normaltextrun"/>
          <w:rFonts w:asciiTheme="minorHAnsi" w:hAnsiTheme="minorHAnsi" w:cstheme="minorBidi"/>
          <w:sz w:val="22"/>
          <w:szCs w:val="22"/>
        </w:rPr>
        <w:t>This intersectional approach aims to better describe the complexity of barriers and potential enablers to progress women’s economic equality across different cohorts with compounding forms of disadvantage and thus identify more nuanced policy recommendations to enact change. For example, the different employment, education, skills and training barriers or outcomes migrants, single mothers or culturally and linguistically diverse cohorts face. </w:t>
      </w:r>
      <w:r w:rsidRPr="366F67BE">
        <w:rPr>
          <w:rStyle w:val="eop"/>
          <w:rFonts w:asciiTheme="minorHAnsi" w:eastAsiaTheme="majorEastAsia" w:hAnsiTheme="minorHAnsi" w:cstheme="minorBidi"/>
          <w:sz w:val="22"/>
          <w:szCs w:val="22"/>
        </w:rPr>
        <w:t> </w:t>
      </w:r>
    </w:p>
    <w:p w14:paraId="660AC17E" w14:textId="7C41B84C" w:rsidR="005B219D" w:rsidRDefault="005B219D" w:rsidP="3A02AA12">
      <w:pPr>
        <w:pStyle w:val="paragraph"/>
        <w:spacing w:before="0" w:beforeAutospacing="0" w:afterAutospacing="0" w:line="360" w:lineRule="auto"/>
        <w:textAlignment w:val="baseline"/>
        <w:rPr>
          <w:rStyle w:val="eop"/>
          <w:rFonts w:asciiTheme="minorHAnsi" w:eastAsiaTheme="majorEastAsia" w:hAnsiTheme="minorHAnsi" w:cstheme="minorBidi"/>
          <w:sz w:val="22"/>
          <w:szCs w:val="22"/>
        </w:rPr>
      </w:pPr>
      <w:r w:rsidRPr="3A02AA12">
        <w:rPr>
          <w:rStyle w:val="normaltextrun"/>
          <w:rFonts w:asciiTheme="minorHAnsi" w:hAnsiTheme="minorHAnsi" w:cstheme="minorBidi"/>
          <w:sz w:val="22"/>
          <w:szCs w:val="22"/>
          <w:lang w:val="en-GB"/>
        </w:rPr>
        <w:t xml:space="preserve">This approach is also consistent with JSA’s broader legislative remit, which identifies a focus on priority cohorts (such as First Nations Australians and people with disability), gender equality, insecure work and regional Australia. </w:t>
      </w:r>
      <w:r w:rsidRPr="3A02AA12">
        <w:rPr>
          <w:rStyle w:val="normaltextrun"/>
          <w:rFonts w:asciiTheme="minorHAnsi" w:hAnsiTheme="minorHAnsi" w:cstheme="minorBidi"/>
          <w:sz w:val="22"/>
          <w:szCs w:val="22"/>
        </w:rPr>
        <w:t xml:space="preserve">JSA may identify labour market and skills issues across cohorts which require further research and will fall outside the scope, remit or timing of this </w:t>
      </w:r>
      <w:r w:rsidR="5DD5868A" w:rsidRPr="3A02AA12">
        <w:rPr>
          <w:rStyle w:val="normaltextrun"/>
          <w:rFonts w:asciiTheme="minorHAnsi" w:hAnsiTheme="minorHAnsi" w:cstheme="minorBidi"/>
          <w:sz w:val="22"/>
          <w:szCs w:val="22"/>
        </w:rPr>
        <w:t>S</w:t>
      </w:r>
      <w:r w:rsidRPr="3A02AA12">
        <w:rPr>
          <w:rStyle w:val="normaltextrun"/>
          <w:rFonts w:asciiTheme="minorHAnsi" w:hAnsiTheme="minorHAnsi" w:cstheme="minorBidi"/>
          <w:sz w:val="22"/>
          <w:szCs w:val="22"/>
        </w:rPr>
        <w:t>tudy.</w:t>
      </w:r>
      <w:r w:rsidRPr="3A02AA12">
        <w:rPr>
          <w:rStyle w:val="eop"/>
          <w:rFonts w:asciiTheme="minorHAnsi" w:eastAsiaTheme="majorEastAsia" w:hAnsiTheme="minorHAnsi" w:cstheme="minorBidi"/>
          <w:sz w:val="22"/>
          <w:szCs w:val="22"/>
        </w:rPr>
        <w:t> </w:t>
      </w:r>
    </w:p>
    <w:p w14:paraId="45ADFC21" w14:textId="5CAE317C" w:rsidR="005B219D" w:rsidRDefault="005B219D" w:rsidP="5CAD96DB">
      <w:pPr>
        <w:pStyle w:val="paragraph"/>
        <w:spacing w:before="0" w:beforeAutospacing="0" w:afterAutospacing="0" w:line="360" w:lineRule="auto"/>
        <w:textAlignment w:val="baseline"/>
        <w:rPr>
          <w:rStyle w:val="eop"/>
          <w:rFonts w:asciiTheme="minorHAnsi" w:eastAsiaTheme="majorEastAsia" w:hAnsiTheme="minorHAnsi" w:cstheme="minorBidi"/>
          <w:sz w:val="22"/>
          <w:szCs w:val="22"/>
        </w:rPr>
      </w:pPr>
      <w:r w:rsidRPr="5CAD96DB">
        <w:rPr>
          <w:rStyle w:val="normaltextrun"/>
          <w:rFonts w:asciiTheme="minorHAnsi" w:hAnsiTheme="minorHAnsi" w:cstheme="minorBidi"/>
          <w:sz w:val="22"/>
          <w:szCs w:val="22"/>
        </w:rPr>
        <w:t xml:space="preserve">The </w:t>
      </w:r>
      <w:r w:rsidR="006D0229" w:rsidRPr="5CAD96DB">
        <w:rPr>
          <w:rStyle w:val="normaltextrun"/>
          <w:rFonts w:asciiTheme="minorHAnsi" w:hAnsiTheme="minorHAnsi" w:cstheme="minorBidi"/>
          <w:sz w:val="22"/>
          <w:szCs w:val="22"/>
        </w:rPr>
        <w:t>S</w:t>
      </w:r>
      <w:r w:rsidRPr="5CAD96DB">
        <w:rPr>
          <w:rStyle w:val="normaltextrun"/>
          <w:rFonts w:asciiTheme="minorHAnsi" w:hAnsiTheme="minorHAnsi" w:cstheme="minorBidi"/>
          <w:sz w:val="22"/>
          <w:szCs w:val="22"/>
        </w:rPr>
        <w:t xml:space="preserve">tudy will use both qualitative and quantitative research methods and extensive consultation with stakeholders to provide recommendations to </w:t>
      </w:r>
      <w:r w:rsidR="00BC51B4">
        <w:rPr>
          <w:rStyle w:val="normaltextrun"/>
          <w:rFonts w:asciiTheme="minorHAnsi" w:hAnsiTheme="minorHAnsi" w:cstheme="minorBidi"/>
          <w:sz w:val="22"/>
          <w:szCs w:val="22"/>
        </w:rPr>
        <w:t>g</w:t>
      </w:r>
      <w:r w:rsidRPr="5CAD96DB">
        <w:rPr>
          <w:rStyle w:val="normaltextrun"/>
          <w:rFonts w:asciiTheme="minorHAnsi" w:hAnsiTheme="minorHAnsi" w:cstheme="minorBidi"/>
          <w:sz w:val="22"/>
          <w:szCs w:val="22"/>
        </w:rPr>
        <w:t xml:space="preserve">overnment on progressing </w:t>
      </w:r>
      <w:r w:rsidR="466DB7DE" w:rsidRPr="5CAD96DB">
        <w:rPr>
          <w:rStyle w:val="normaltextrun"/>
          <w:rFonts w:asciiTheme="minorHAnsi" w:hAnsiTheme="minorHAnsi" w:cstheme="minorBidi"/>
          <w:sz w:val="22"/>
          <w:szCs w:val="22"/>
        </w:rPr>
        <w:t xml:space="preserve">gender </w:t>
      </w:r>
      <w:r w:rsidRPr="5CAD96DB">
        <w:rPr>
          <w:rStyle w:val="normaltextrun"/>
          <w:rFonts w:asciiTheme="minorHAnsi" w:hAnsiTheme="minorHAnsi" w:cstheme="minorBidi"/>
          <w:sz w:val="22"/>
          <w:szCs w:val="22"/>
        </w:rPr>
        <w:t>economic equality. </w:t>
      </w:r>
      <w:r w:rsidRPr="5CAD96DB">
        <w:rPr>
          <w:rStyle w:val="eop"/>
          <w:rFonts w:asciiTheme="minorHAnsi" w:eastAsiaTheme="majorEastAsia" w:hAnsiTheme="minorHAnsi" w:cstheme="minorBidi"/>
          <w:sz w:val="22"/>
          <w:szCs w:val="22"/>
        </w:rPr>
        <w:t> </w:t>
      </w:r>
    </w:p>
    <w:p w14:paraId="3EAE5368" w14:textId="77777777" w:rsidR="005B219D" w:rsidRPr="00B46B4A" w:rsidRDefault="005B219D" w:rsidP="00E84E0C">
      <w:pPr>
        <w:pStyle w:val="paragraph"/>
        <w:spacing w:before="0" w:beforeAutospacing="0" w:after="0" w:afterAutospacing="0" w:line="360" w:lineRule="auto"/>
        <w:textAlignment w:val="baseline"/>
        <w:rPr>
          <w:rStyle w:val="normaltextrun"/>
        </w:rPr>
      </w:pPr>
      <w:r w:rsidRPr="005B219D">
        <w:rPr>
          <w:rStyle w:val="normaltextrun"/>
          <w:rFonts w:asciiTheme="minorHAnsi" w:hAnsiTheme="minorHAnsi" w:cstheme="minorHAnsi"/>
          <w:b/>
          <w:bCs/>
          <w:sz w:val="32"/>
          <w:szCs w:val="32"/>
        </w:rPr>
        <w:t>Process</w:t>
      </w:r>
      <w:r w:rsidRPr="00B46B4A">
        <w:rPr>
          <w:rStyle w:val="normaltextrun"/>
        </w:rPr>
        <w:t> </w:t>
      </w:r>
    </w:p>
    <w:p w14:paraId="40C29951" w14:textId="21AD5C7B" w:rsidR="005B219D" w:rsidRDefault="00400083" w:rsidP="3A02AA12">
      <w:pPr>
        <w:pStyle w:val="paragraph"/>
        <w:spacing w:before="0" w:beforeAutospacing="0" w:after="0" w:afterAutospacing="0" w:line="360" w:lineRule="auto"/>
        <w:textAlignment w:val="baseline"/>
        <w:rPr>
          <w:rStyle w:val="eop"/>
          <w:rFonts w:ascii="Arial" w:eastAsiaTheme="majorEastAsia" w:hAnsi="Arial" w:cs="Arial"/>
          <w:sz w:val="22"/>
          <w:szCs w:val="22"/>
        </w:rPr>
      </w:pPr>
      <w:r w:rsidRPr="3A02AA12">
        <w:rPr>
          <w:rStyle w:val="normaltextrun"/>
          <w:rFonts w:asciiTheme="minorHAnsi" w:hAnsiTheme="minorHAnsi" w:cstheme="minorBidi"/>
          <w:sz w:val="22"/>
          <w:szCs w:val="22"/>
        </w:rPr>
        <w:t>JSA</w:t>
      </w:r>
      <w:r w:rsidR="005B219D" w:rsidRPr="3A02AA12">
        <w:rPr>
          <w:rStyle w:val="normaltextrun"/>
          <w:rFonts w:asciiTheme="minorHAnsi" w:hAnsiTheme="minorHAnsi" w:cstheme="minorBidi"/>
          <w:sz w:val="22"/>
          <w:szCs w:val="22"/>
        </w:rPr>
        <w:t xml:space="preserve"> will publish spotlight </w:t>
      </w:r>
      <w:r w:rsidR="002E4A80" w:rsidRPr="3A02AA12">
        <w:rPr>
          <w:rStyle w:val="normaltextrun"/>
          <w:rFonts w:asciiTheme="minorHAnsi" w:hAnsiTheme="minorHAnsi" w:cstheme="minorBidi"/>
          <w:sz w:val="22"/>
          <w:szCs w:val="22"/>
        </w:rPr>
        <w:t xml:space="preserve">papers </w:t>
      </w:r>
      <w:r w:rsidR="005B219D" w:rsidRPr="3A02AA12">
        <w:rPr>
          <w:rStyle w:val="normaltextrun"/>
          <w:rFonts w:asciiTheme="minorHAnsi" w:hAnsiTheme="minorHAnsi" w:cstheme="minorBidi"/>
          <w:sz w:val="22"/>
          <w:szCs w:val="22"/>
        </w:rPr>
        <w:t xml:space="preserve">with interim findings and the JSA Gender Framework throughout the </w:t>
      </w:r>
      <w:r w:rsidR="43F62C25" w:rsidRPr="3A02AA12">
        <w:rPr>
          <w:rStyle w:val="normaltextrun"/>
          <w:rFonts w:asciiTheme="minorHAnsi" w:hAnsiTheme="minorHAnsi" w:cstheme="minorBidi"/>
          <w:sz w:val="22"/>
          <w:szCs w:val="22"/>
        </w:rPr>
        <w:t>S</w:t>
      </w:r>
      <w:r w:rsidR="005B219D" w:rsidRPr="3A02AA12">
        <w:rPr>
          <w:rStyle w:val="normaltextrun"/>
          <w:rFonts w:asciiTheme="minorHAnsi" w:hAnsiTheme="minorHAnsi" w:cstheme="minorBidi"/>
          <w:sz w:val="22"/>
          <w:szCs w:val="22"/>
        </w:rPr>
        <w:t xml:space="preserve">tudy before </w:t>
      </w:r>
      <w:r w:rsidR="00C03323" w:rsidRPr="3A02AA12">
        <w:rPr>
          <w:rStyle w:val="normaltextrun"/>
          <w:rFonts w:asciiTheme="minorHAnsi" w:hAnsiTheme="minorHAnsi" w:cstheme="minorBidi"/>
          <w:sz w:val="22"/>
          <w:szCs w:val="22"/>
        </w:rPr>
        <w:t xml:space="preserve">presenting </w:t>
      </w:r>
      <w:r w:rsidR="005B219D" w:rsidRPr="3A02AA12">
        <w:rPr>
          <w:rStyle w:val="normaltextrun"/>
          <w:rFonts w:asciiTheme="minorHAnsi" w:hAnsiTheme="minorHAnsi" w:cstheme="minorBidi"/>
          <w:sz w:val="22"/>
          <w:szCs w:val="22"/>
        </w:rPr>
        <w:t xml:space="preserve">its final </w:t>
      </w:r>
      <w:r w:rsidR="001B75BB" w:rsidRPr="3A02AA12">
        <w:rPr>
          <w:rStyle w:val="normaltextrun"/>
          <w:rFonts w:asciiTheme="minorHAnsi" w:hAnsiTheme="minorHAnsi" w:cstheme="minorBidi"/>
          <w:sz w:val="22"/>
          <w:szCs w:val="22"/>
        </w:rPr>
        <w:t>deliverable</w:t>
      </w:r>
      <w:r w:rsidR="00C03323" w:rsidRPr="3A02AA12">
        <w:rPr>
          <w:rStyle w:val="normaltextrun"/>
          <w:rFonts w:asciiTheme="minorHAnsi" w:hAnsiTheme="minorHAnsi" w:cstheme="minorBidi"/>
          <w:sz w:val="22"/>
          <w:szCs w:val="22"/>
        </w:rPr>
        <w:t xml:space="preserve"> </w:t>
      </w:r>
      <w:r w:rsidR="005B219D" w:rsidRPr="3A02AA12">
        <w:rPr>
          <w:rStyle w:val="normaltextrun"/>
          <w:rFonts w:asciiTheme="minorHAnsi" w:hAnsiTheme="minorHAnsi" w:cstheme="minorBidi"/>
          <w:sz w:val="22"/>
          <w:szCs w:val="22"/>
        </w:rPr>
        <w:t xml:space="preserve">to </w:t>
      </w:r>
      <w:r w:rsidR="00BC51B4">
        <w:rPr>
          <w:rStyle w:val="normaltextrun"/>
          <w:rFonts w:asciiTheme="minorHAnsi" w:hAnsiTheme="minorHAnsi" w:cstheme="minorBidi"/>
          <w:sz w:val="22"/>
          <w:szCs w:val="22"/>
        </w:rPr>
        <w:t>g</w:t>
      </w:r>
      <w:r w:rsidR="005B219D" w:rsidRPr="3A02AA12">
        <w:rPr>
          <w:rStyle w:val="normaltextrun"/>
          <w:rFonts w:asciiTheme="minorHAnsi" w:hAnsiTheme="minorHAnsi" w:cstheme="minorBidi"/>
          <w:sz w:val="22"/>
          <w:szCs w:val="22"/>
        </w:rPr>
        <w:t>overnment in 2025. JSA will publish the final deliverables and recommendations shortly thereafter.</w:t>
      </w:r>
      <w:r w:rsidR="005B219D" w:rsidRPr="3A02AA12">
        <w:rPr>
          <w:rStyle w:val="normaltextrun"/>
          <w:rFonts w:ascii="Arial" w:hAnsi="Arial" w:cs="Arial"/>
          <w:sz w:val="22"/>
          <w:szCs w:val="22"/>
        </w:rPr>
        <w:t>  </w:t>
      </w:r>
      <w:r w:rsidR="005B219D" w:rsidRPr="3A02AA12">
        <w:rPr>
          <w:rStyle w:val="eop"/>
          <w:rFonts w:ascii="Arial" w:eastAsiaTheme="majorEastAsia" w:hAnsi="Arial" w:cs="Arial"/>
          <w:sz w:val="22"/>
          <w:szCs w:val="22"/>
        </w:rPr>
        <w:t> </w:t>
      </w:r>
      <w:bookmarkEnd w:id="0"/>
      <w:bookmarkEnd w:id="1"/>
      <w:bookmarkEnd w:id="8"/>
    </w:p>
    <w:sectPr w:rsidR="005B219D" w:rsidSect="0063114B">
      <w:headerReference w:type="default" r:id="rId22"/>
      <w:headerReference w:type="first" r:id="rId23"/>
      <w:type w:val="continuous"/>
      <w:pgSz w:w="11906" w:h="16838"/>
      <w:pgMar w:top="1276" w:right="1440" w:bottom="1134" w:left="1440" w:header="0" w:footer="53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E370FD1" w14:textId="77777777" w:rsidR="00DC4959" w:rsidRDefault="00DC4959" w:rsidP="008C0056">
      <w:r>
        <w:separator/>
      </w:r>
    </w:p>
  </w:endnote>
  <w:endnote w:type="continuationSeparator" w:id="0">
    <w:p w14:paraId="25C67AD4" w14:textId="77777777" w:rsidR="00DC4959" w:rsidRDefault="00DC4959" w:rsidP="008C0056">
      <w:r>
        <w:continuationSeparator/>
      </w:r>
    </w:p>
  </w:endnote>
  <w:endnote w:type="continuationNotice" w:id="1">
    <w:p w14:paraId="4FE45D0F" w14:textId="77777777" w:rsidR="00DC4959" w:rsidRDefault="00DC4959" w:rsidP="008C005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7053515"/>
      <w:docPartObj>
        <w:docPartGallery w:val="Page Numbers (Bottom of Page)"/>
        <w:docPartUnique/>
      </w:docPartObj>
    </w:sdtPr>
    <w:sdtEndPr>
      <w:rPr>
        <w:noProof/>
      </w:rPr>
    </w:sdtEndPr>
    <w:sdtContent>
      <w:p w14:paraId="1DE9E510" w14:textId="4A6496E4" w:rsidR="003708C1" w:rsidRPr="00991526" w:rsidRDefault="00051CBE" w:rsidP="00991526">
        <w:pPr>
          <w:pStyle w:val="Footer"/>
        </w:pPr>
        <w:r w:rsidRPr="00991526">
          <w:t xml:space="preserve">Jobs and Skills Australia – </w:t>
        </w:r>
        <w:r w:rsidR="005352DD">
          <w:t xml:space="preserve">Gender Economic Equality Study </w:t>
        </w:r>
        <w:r w:rsidR="00C014C5">
          <w:t>Terms of Reference</w:t>
        </w:r>
        <w:r w:rsidR="00991526">
          <w:tab/>
        </w:r>
        <w:r w:rsidR="00BE2AB7" w:rsidRPr="00991526">
          <w:rPr>
            <w:color w:val="2B579A"/>
            <w:shd w:val="clear" w:color="auto" w:fill="E6E6E6"/>
          </w:rPr>
          <w:fldChar w:fldCharType="begin"/>
        </w:r>
        <w:r w:rsidR="00BE2AB7" w:rsidRPr="00991526">
          <w:instrText xml:space="preserve"> PAGE   \* MERGEFORMAT </w:instrText>
        </w:r>
        <w:r w:rsidR="00BE2AB7" w:rsidRPr="00991526">
          <w:rPr>
            <w:color w:val="2B579A"/>
            <w:shd w:val="clear" w:color="auto" w:fill="E6E6E6"/>
          </w:rPr>
          <w:fldChar w:fldCharType="separate"/>
        </w:r>
        <w:r w:rsidR="00BE2AB7" w:rsidRPr="00991526">
          <w:rPr>
            <w:noProof/>
          </w:rPr>
          <w:t>2</w:t>
        </w:r>
        <w:r w:rsidR="00BE2AB7" w:rsidRPr="00991526">
          <w:rPr>
            <w:noProof/>
            <w:color w:val="2B579A"/>
            <w:shd w:val="clear" w:color="auto" w:fill="E6E6E6"/>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1D29A0F" w14:paraId="77A513A7" w14:textId="77777777" w:rsidTr="01D29A0F">
      <w:trPr>
        <w:trHeight w:val="300"/>
      </w:trPr>
      <w:tc>
        <w:tcPr>
          <w:tcW w:w="3005" w:type="dxa"/>
        </w:tcPr>
        <w:p w14:paraId="24EA203D" w14:textId="2B1487F1" w:rsidR="01D29A0F" w:rsidRDefault="01D29A0F" w:rsidP="01D29A0F">
          <w:pPr>
            <w:pStyle w:val="Header"/>
            <w:ind w:left="-115"/>
          </w:pPr>
        </w:p>
      </w:tc>
      <w:tc>
        <w:tcPr>
          <w:tcW w:w="3005" w:type="dxa"/>
        </w:tcPr>
        <w:p w14:paraId="70D741C1" w14:textId="1AD5A3A2" w:rsidR="01D29A0F" w:rsidRDefault="01D29A0F" w:rsidP="01D29A0F">
          <w:pPr>
            <w:pStyle w:val="Header"/>
            <w:jc w:val="center"/>
          </w:pPr>
        </w:p>
      </w:tc>
      <w:tc>
        <w:tcPr>
          <w:tcW w:w="3005" w:type="dxa"/>
        </w:tcPr>
        <w:p w14:paraId="3485E32E" w14:textId="271D7656" w:rsidR="01D29A0F" w:rsidRDefault="01D29A0F" w:rsidP="01D29A0F">
          <w:pPr>
            <w:pStyle w:val="Header"/>
            <w:ind w:right="-115"/>
            <w:jc w:val="right"/>
          </w:pPr>
        </w:p>
      </w:tc>
    </w:tr>
  </w:tbl>
  <w:p w14:paraId="12886563" w14:textId="1F499413" w:rsidR="01D29A0F" w:rsidRDefault="01D29A0F" w:rsidP="01D29A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03572" w14:textId="77777777" w:rsidR="00DC4959" w:rsidRDefault="00DC4959" w:rsidP="008C0056">
      <w:r>
        <w:separator/>
      </w:r>
    </w:p>
  </w:footnote>
  <w:footnote w:type="continuationSeparator" w:id="0">
    <w:p w14:paraId="71ABD8D5" w14:textId="77777777" w:rsidR="00DC4959" w:rsidRDefault="00DC4959" w:rsidP="008C0056">
      <w:r>
        <w:continuationSeparator/>
      </w:r>
    </w:p>
  </w:footnote>
  <w:footnote w:type="continuationNotice" w:id="1">
    <w:p w14:paraId="6A878AA3" w14:textId="77777777" w:rsidR="00DC4959" w:rsidRDefault="00DC4959" w:rsidP="008C0056"/>
  </w:footnote>
  <w:footnote w:id="2">
    <w:p w14:paraId="41B1057A" w14:textId="6F429DF8" w:rsidR="00E8581B" w:rsidRDefault="00E8581B">
      <w:pPr>
        <w:pStyle w:val="FootnoteText"/>
      </w:pPr>
      <w:r>
        <w:rPr>
          <w:rStyle w:val="FootnoteReference"/>
        </w:rPr>
        <w:footnoteRef/>
      </w:r>
      <w:r>
        <w:t xml:space="preserve"> </w:t>
      </w:r>
      <w:r w:rsidRPr="00A84B09">
        <w:rPr>
          <w:rStyle w:val="cf01"/>
          <w:rFonts w:asciiTheme="minorHAnsi" w:hAnsiTheme="minorHAnsi" w:cstheme="minorHAnsi"/>
          <w:sz w:val="20"/>
          <w:szCs w:val="20"/>
        </w:rPr>
        <w:t xml:space="preserve">Department of Prime Minister and Cabinet. (2023). </w:t>
      </w:r>
      <w:hyperlink r:id="rId1" w:history="1">
        <w:r w:rsidRPr="00A84B09">
          <w:rPr>
            <w:rStyle w:val="cf11"/>
            <w:rFonts w:asciiTheme="minorHAnsi" w:hAnsiTheme="minorHAnsi" w:cstheme="minorHAnsi"/>
            <w:color w:val="0000FF"/>
            <w:sz w:val="20"/>
            <w:szCs w:val="20"/>
            <w:u w:val="single"/>
          </w:rPr>
          <w:t>A 10-year-plan to unleash the full capacity and contribution of women to the Australian economy 2023 - 2033</w:t>
        </w:r>
      </w:hyperlink>
      <w:r w:rsidR="00786D60" w:rsidRPr="00A84B09">
        <w:rPr>
          <w:rStyle w:val="cf01"/>
          <w:rFonts w:asciiTheme="minorHAnsi" w:hAnsiTheme="minorHAnsi" w:cstheme="minorHAnsi"/>
          <w:sz w:val="20"/>
          <w:szCs w:val="20"/>
        </w:rPr>
        <w:t>, page 22.</w:t>
      </w:r>
      <w:r w:rsidRPr="00A84B09">
        <w:rPr>
          <w:rStyle w:val="cf01"/>
          <w:rFonts w:asciiTheme="minorHAnsi" w:hAnsiTheme="minorHAnsi" w:cstheme="minorHAnsi"/>
          <w:sz w:val="20"/>
          <w:szCs w:val="20"/>
        </w:rPr>
        <w:t xml:space="preserve"> Department of Prime Minister and Cabinet, Australian Government.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1D29A0F" w14:paraId="5A763C7D" w14:textId="77777777" w:rsidTr="01D29A0F">
      <w:trPr>
        <w:trHeight w:val="300"/>
      </w:trPr>
      <w:tc>
        <w:tcPr>
          <w:tcW w:w="3005" w:type="dxa"/>
        </w:tcPr>
        <w:p w14:paraId="6402D445" w14:textId="14DF1348" w:rsidR="01D29A0F" w:rsidRDefault="01D29A0F" w:rsidP="01D29A0F">
          <w:pPr>
            <w:pStyle w:val="Header"/>
            <w:ind w:left="-115"/>
          </w:pPr>
        </w:p>
      </w:tc>
      <w:tc>
        <w:tcPr>
          <w:tcW w:w="3005" w:type="dxa"/>
        </w:tcPr>
        <w:p w14:paraId="61AD513B" w14:textId="37E9117D" w:rsidR="01D29A0F" w:rsidRDefault="01D29A0F" w:rsidP="01D29A0F">
          <w:pPr>
            <w:pStyle w:val="Header"/>
            <w:jc w:val="center"/>
          </w:pPr>
        </w:p>
      </w:tc>
      <w:tc>
        <w:tcPr>
          <w:tcW w:w="3005" w:type="dxa"/>
        </w:tcPr>
        <w:p w14:paraId="4F6C2BF3" w14:textId="119A4CBF" w:rsidR="01D29A0F" w:rsidRDefault="01D29A0F" w:rsidP="01D29A0F">
          <w:pPr>
            <w:pStyle w:val="Header"/>
            <w:ind w:right="-115"/>
            <w:jc w:val="right"/>
          </w:pPr>
        </w:p>
      </w:tc>
    </w:tr>
  </w:tbl>
  <w:p w14:paraId="1E64AA7D" w14:textId="79F4D3AD" w:rsidR="01D29A0F" w:rsidRDefault="01D29A0F" w:rsidP="01D29A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1D29A0F" w14:paraId="610E53CB" w14:textId="77777777" w:rsidTr="01D29A0F">
      <w:trPr>
        <w:trHeight w:val="300"/>
      </w:trPr>
      <w:tc>
        <w:tcPr>
          <w:tcW w:w="3005" w:type="dxa"/>
        </w:tcPr>
        <w:p w14:paraId="0D3B4A23" w14:textId="44340F50" w:rsidR="01D29A0F" w:rsidRDefault="01D29A0F" w:rsidP="01D29A0F">
          <w:pPr>
            <w:pStyle w:val="Header"/>
            <w:ind w:left="-115"/>
          </w:pPr>
        </w:p>
      </w:tc>
      <w:tc>
        <w:tcPr>
          <w:tcW w:w="3005" w:type="dxa"/>
        </w:tcPr>
        <w:p w14:paraId="27915B0E" w14:textId="36DEB5E9" w:rsidR="01D29A0F" w:rsidRDefault="01D29A0F" w:rsidP="01D29A0F">
          <w:pPr>
            <w:pStyle w:val="Header"/>
            <w:jc w:val="center"/>
          </w:pPr>
        </w:p>
      </w:tc>
      <w:tc>
        <w:tcPr>
          <w:tcW w:w="3005" w:type="dxa"/>
        </w:tcPr>
        <w:p w14:paraId="4582BEA8" w14:textId="6A16DC12" w:rsidR="01D29A0F" w:rsidRDefault="01D29A0F" w:rsidP="01D29A0F">
          <w:pPr>
            <w:pStyle w:val="Header"/>
            <w:ind w:right="-115"/>
            <w:jc w:val="right"/>
          </w:pPr>
        </w:p>
      </w:tc>
    </w:tr>
  </w:tbl>
  <w:p w14:paraId="4C1928FC" w14:textId="691F5BFA" w:rsidR="01D29A0F" w:rsidRDefault="01D29A0F" w:rsidP="01D29A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1D29A0F" w14:paraId="711C630F" w14:textId="77777777" w:rsidTr="01D29A0F">
      <w:trPr>
        <w:trHeight w:val="300"/>
      </w:trPr>
      <w:tc>
        <w:tcPr>
          <w:tcW w:w="3005" w:type="dxa"/>
        </w:tcPr>
        <w:p w14:paraId="37232C1C" w14:textId="6599FEC0" w:rsidR="01D29A0F" w:rsidRDefault="01D29A0F" w:rsidP="01D29A0F">
          <w:pPr>
            <w:pStyle w:val="Header"/>
            <w:ind w:left="-115"/>
          </w:pPr>
        </w:p>
      </w:tc>
      <w:tc>
        <w:tcPr>
          <w:tcW w:w="3005" w:type="dxa"/>
        </w:tcPr>
        <w:p w14:paraId="1487C987" w14:textId="09C5E45F" w:rsidR="01D29A0F" w:rsidRDefault="01D29A0F" w:rsidP="01D29A0F">
          <w:pPr>
            <w:pStyle w:val="Header"/>
            <w:jc w:val="center"/>
          </w:pPr>
        </w:p>
      </w:tc>
      <w:tc>
        <w:tcPr>
          <w:tcW w:w="3005" w:type="dxa"/>
        </w:tcPr>
        <w:p w14:paraId="6CF05BEF" w14:textId="276AD1B4" w:rsidR="01D29A0F" w:rsidRDefault="01D29A0F" w:rsidP="01D29A0F">
          <w:pPr>
            <w:pStyle w:val="Header"/>
            <w:ind w:right="-115"/>
            <w:jc w:val="right"/>
          </w:pPr>
        </w:p>
      </w:tc>
    </w:tr>
  </w:tbl>
  <w:p w14:paraId="678D2BA5" w14:textId="659F8A23" w:rsidR="01D29A0F" w:rsidRDefault="01D29A0F" w:rsidP="01D29A0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05"/>
      <w:gridCol w:w="3005"/>
      <w:gridCol w:w="3005"/>
    </w:tblGrid>
    <w:tr w:rsidR="01D29A0F" w14:paraId="2CAEE60A" w14:textId="77777777" w:rsidTr="01D29A0F">
      <w:trPr>
        <w:trHeight w:val="300"/>
      </w:trPr>
      <w:tc>
        <w:tcPr>
          <w:tcW w:w="3005" w:type="dxa"/>
        </w:tcPr>
        <w:p w14:paraId="63A4E134" w14:textId="6FDC2741" w:rsidR="01D29A0F" w:rsidRDefault="01D29A0F" w:rsidP="01D29A0F">
          <w:pPr>
            <w:pStyle w:val="Header"/>
            <w:ind w:left="-115"/>
          </w:pPr>
        </w:p>
      </w:tc>
      <w:tc>
        <w:tcPr>
          <w:tcW w:w="3005" w:type="dxa"/>
        </w:tcPr>
        <w:p w14:paraId="75AA6986" w14:textId="1594E673" w:rsidR="01D29A0F" w:rsidRDefault="01D29A0F" w:rsidP="01D29A0F">
          <w:pPr>
            <w:pStyle w:val="Header"/>
            <w:jc w:val="center"/>
          </w:pPr>
        </w:p>
      </w:tc>
      <w:tc>
        <w:tcPr>
          <w:tcW w:w="3005" w:type="dxa"/>
        </w:tcPr>
        <w:p w14:paraId="2B900D35" w14:textId="59FC1DAE" w:rsidR="01D29A0F" w:rsidRDefault="01D29A0F" w:rsidP="01D29A0F">
          <w:pPr>
            <w:pStyle w:val="Header"/>
            <w:ind w:right="-115"/>
            <w:jc w:val="right"/>
          </w:pPr>
        </w:p>
      </w:tc>
    </w:tr>
  </w:tbl>
  <w:p w14:paraId="6773E365" w14:textId="3D6064AE" w:rsidR="01D29A0F" w:rsidRDefault="01D29A0F" w:rsidP="01D29A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245E1"/>
    <w:multiLevelType w:val="hybridMultilevel"/>
    <w:tmpl w:val="FFFFFFFF"/>
    <w:lvl w:ilvl="0" w:tplc="60701D0E">
      <w:start w:val="1"/>
      <w:numFmt w:val="bullet"/>
      <w:lvlText w:val=""/>
      <w:lvlJc w:val="left"/>
      <w:pPr>
        <w:ind w:left="720" w:hanging="360"/>
      </w:pPr>
      <w:rPr>
        <w:rFonts w:ascii="Symbol" w:hAnsi="Symbol" w:hint="default"/>
      </w:rPr>
    </w:lvl>
    <w:lvl w:ilvl="1" w:tplc="E72869EC">
      <w:start w:val="1"/>
      <w:numFmt w:val="bullet"/>
      <w:lvlText w:val="o"/>
      <w:lvlJc w:val="left"/>
      <w:pPr>
        <w:ind w:left="1440" w:hanging="360"/>
      </w:pPr>
      <w:rPr>
        <w:rFonts w:ascii="Courier New" w:hAnsi="Courier New" w:hint="default"/>
      </w:rPr>
    </w:lvl>
    <w:lvl w:ilvl="2" w:tplc="008AEEA8">
      <w:start w:val="1"/>
      <w:numFmt w:val="bullet"/>
      <w:lvlText w:val=""/>
      <w:lvlJc w:val="left"/>
      <w:pPr>
        <w:ind w:left="2160" w:hanging="360"/>
      </w:pPr>
      <w:rPr>
        <w:rFonts w:ascii="Wingdings" w:hAnsi="Wingdings" w:hint="default"/>
      </w:rPr>
    </w:lvl>
    <w:lvl w:ilvl="3" w:tplc="5B08DEA4">
      <w:start w:val="1"/>
      <w:numFmt w:val="bullet"/>
      <w:lvlText w:val=""/>
      <w:lvlJc w:val="left"/>
      <w:pPr>
        <w:ind w:left="2880" w:hanging="360"/>
      </w:pPr>
      <w:rPr>
        <w:rFonts w:ascii="Symbol" w:hAnsi="Symbol" w:hint="default"/>
      </w:rPr>
    </w:lvl>
    <w:lvl w:ilvl="4" w:tplc="E1B457B0">
      <w:start w:val="1"/>
      <w:numFmt w:val="bullet"/>
      <w:lvlText w:val="o"/>
      <w:lvlJc w:val="left"/>
      <w:pPr>
        <w:ind w:left="3600" w:hanging="360"/>
      </w:pPr>
      <w:rPr>
        <w:rFonts w:ascii="Courier New" w:hAnsi="Courier New" w:hint="default"/>
      </w:rPr>
    </w:lvl>
    <w:lvl w:ilvl="5" w:tplc="64CE946C">
      <w:start w:val="1"/>
      <w:numFmt w:val="bullet"/>
      <w:lvlText w:val=""/>
      <w:lvlJc w:val="left"/>
      <w:pPr>
        <w:ind w:left="4320" w:hanging="360"/>
      </w:pPr>
      <w:rPr>
        <w:rFonts w:ascii="Wingdings" w:hAnsi="Wingdings" w:hint="default"/>
      </w:rPr>
    </w:lvl>
    <w:lvl w:ilvl="6" w:tplc="849854AA">
      <w:start w:val="1"/>
      <w:numFmt w:val="bullet"/>
      <w:lvlText w:val=""/>
      <w:lvlJc w:val="left"/>
      <w:pPr>
        <w:ind w:left="5040" w:hanging="360"/>
      </w:pPr>
      <w:rPr>
        <w:rFonts w:ascii="Symbol" w:hAnsi="Symbol" w:hint="default"/>
      </w:rPr>
    </w:lvl>
    <w:lvl w:ilvl="7" w:tplc="6F72E2DC">
      <w:start w:val="1"/>
      <w:numFmt w:val="bullet"/>
      <w:lvlText w:val="o"/>
      <w:lvlJc w:val="left"/>
      <w:pPr>
        <w:ind w:left="5760" w:hanging="360"/>
      </w:pPr>
      <w:rPr>
        <w:rFonts w:ascii="Courier New" w:hAnsi="Courier New" w:hint="default"/>
      </w:rPr>
    </w:lvl>
    <w:lvl w:ilvl="8" w:tplc="B41E7CAA">
      <w:start w:val="1"/>
      <w:numFmt w:val="bullet"/>
      <w:lvlText w:val=""/>
      <w:lvlJc w:val="left"/>
      <w:pPr>
        <w:ind w:left="6480" w:hanging="360"/>
      </w:pPr>
      <w:rPr>
        <w:rFonts w:ascii="Wingdings" w:hAnsi="Wingdings" w:hint="default"/>
      </w:rPr>
    </w:lvl>
  </w:abstractNum>
  <w:abstractNum w:abstractNumId="1" w15:restartNumberingAfterBreak="0">
    <w:nsid w:val="070D797E"/>
    <w:multiLevelType w:val="hybridMultilevel"/>
    <w:tmpl w:val="FFFFFFFF"/>
    <w:lvl w:ilvl="0" w:tplc="BB1CCFB8">
      <w:start w:val="1"/>
      <w:numFmt w:val="bullet"/>
      <w:lvlText w:val=""/>
      <w:lvlJc w:val="left"/>
      <w:pPr>
        <w:ind w:left="720" w:hanging="360"/>
      </w:pPr>
      <w:rPr>
        <w:rFonts w:ascii="Symbol" w:hAnsi="Symbol" w:hint="default"/>
      </w:rPr>
    </w:lvl>
    <w:lvl w:ilvl="1" w:tplc="565A4024">
      <w:start w:val="1"/>
      <w:numFmt w:val="bullet"/>
      <w:lvlText w:val="o"/>
      <w:lvlJc w:val="left"/>
      <w:pPr>
        <w:ind w:left="1440" w:hanging="360"/>
      </w:pPr>
      <w:rPr>
        <w:rFonts w:ascii="Courier New" w:hAnsi="Courier New" w:hint="default"/>
      </w:rPr>
    </w:lvl>
    <w:lvl w:ilvl="2" w:tplc="1D2A475A">
      <w:start w:val="1"/>
      <w:numFmt w:val="bullet"/>
      <w:lvlText w:val=""/>
      <w:lvlJc w:val="left"/>
      <w:pPr>
        <w:ind w:left="2160" w:hanging="360"/>
      </w:pPr>
      <w:rPr>
        <w:rFonts w:ascii="Wingdings" w:hAnsi="Wingdings" w:hint="default"/>
      </w:rPr>
    </w:lvl>
    <w:lvl w:ilvl="3" w:tplc="A2F2CB6E">
      <w:start w:val="1"/>
      <w:numFmt w:val="bullet"/>
      <w:lvlText w:val=""/>
      <w:lvlJc w:val="left"/>
      <w:pPr>
        <w:ind w:left="2880" w:hanging="360"/>
      </w:pPr>
      <w:rPr>
        <w:rFonts w:ascii="Symbol" w:hAnsi="Symbol" w:hint="default"/>
      </w:rPr>
    </w:lvl>
    <w:lvl w:ilvl="4" w:tplc="E968DF84">
      <w:start w:val="1"/>
      <w:numFmt w:val="bullet"/>
      <w:lvlText w:val="o"/>
      <w:lvlJc w:val="left"/>
      <w:pPr>
        <w:ind w:left="3600" w:hanging="360"/>
      </w:pPr>
      <w:rPr>
        <w:rFonts w:ascii="Courier New" w:hAnsi="Courier New" w:hint="default"/>
      </w:rPr>
    </w:lvl>
    <w:lvl w:ilvl="5" w:tplc="6BDC349E">
      <w:start w:val="1"/>
      <w:numFmt w:val="bullet"/>
      <w:lvlText w:val=""/>
      <w:lvlJc w:val="left"/>
      <w:pPr>
        <w:ind w:left="4320" w:hanging="360"/>
      </w:pPr>
      <w:rPr>
        <w:rFonts w:ascii="Wingdings" w:hAnsi="Wingdings" w:hint="default"/>
      </w:rPr>
    </w:lvl>
    <w:lvl w:ilvl="6" w:tplc="F8A0C7D6">
      <w:start w:val="1"/>
      <w:numFmt w:val="bullet"/>
      <w:lvlText w:val=""/>
      <w:lvlJc w:val="left"/>
      <w:pPr>
        <w:ind w:left="5040" w:hanging="360"/>
      </w:pPr>
      <w:rPr>
        <w:rFonts w:ascii="Symbol" w:hAnsi="Symbol" w:hint="default"/>
      </w:rPr>
    </w:lvl>
    <w:lvl w:ilvl="7" w:tplc="D0E0A8CE">
      <w:start w:val="1"/>
      <w:numFmt w:val="bullet"/>
      <w:lvlText w:val="o"/>
      <w:lvlJc w:val="left"/>
      <w:pPr>
        <w:ind w:left="5760" w:hanging="360"/>
      </w:pPr>
      <w:rPr>
        <w:rFonts w:ascii="Courier New" w:hAnsi="Courier New" w:hint="default"/>
      </w:rPr>
    </w:lvl>
    <w:lvl w:ilvl="8" w:tplc="73A89782">
      <w:start w:val="1"/>
      <w:numFmt w:val="bullet"/>
      <w:lvlText w:val=""/>
      <w:lvlJc w:val="left"/>
      <w:pPr>
        <w:ind w:left="6480" w:hanging="360"/>
      </w:pPr>
      <w:rPr>
        <w:rFonts w:ascii="Wingdings" w:hAnsi="Wingdings" w:hint="default"/>
      </w:rPr>
    </w:lvl>
  </w:abstractNum>
  <w:abstractNum w:abstractNumId="2" w15:restartNumberingAfterBreak="0">
    <w:nsid w:val="08D02006"/>
    <w:multiLevelType w:val="hybridMultilevel"/>
    <w:tmpl w:val="FFFFFFFF"/>
    <w:lvl w:ilvl="0" w:tplc="CE82019E">
      <w:start w:val="1"/>
      <w:numFmt w:val="bullet"/>
      <w:lvlText w:val="-"/>
      <w:lvlJc w:val="left"/>
      <w:pPr>
        <w:ind w:left="720" w:hanging="360"/>
      </w:pPr>
      <w:rPr>
        <w:rFonts w:ascii="Aptos" w:hAnsi="Aptos" w:hint="default"/>
      </w:rPr>
    </w:lvl>
    <w:lvl w:ilvl="1" w:tplc="7D2ED996">
      <w:start w:val="1"/>
      <w:numFmt w:val="bullet"/>
      <w:lvlText w:val="o"/>
      <w:lvlJc w:val="left"/>
      <w:pPr>
        <w:ind w:left="1440" w:hanging="360"/>
      </w:pPr>
      <w:rPr>
        <w:rFonts w:ascii="Courier New" w:hAnsi="Courier New" w:hint="default"/>
      </w:rPr>
    </w:lvl>
    <w:lvl w:ilvl="2" w:tplc="C8EC8D92">
      <w:start w:val="1"/>
      <w:numFmt w:val="bullet"/>
      <w:lvlText w:val=""/>
      <w:lvlJc w:val="left"/>
      <w:pPr>
        <w:ind w:left="2160" w:hanging="360"/>
      </w:pPr>
      <w:rPr>
        <w:rFonts w:ascii="Wingdings" w:hAnsi="Wingdings" w:hint="default"/>
      </w:rPr>
    </w:lvl>
    <w:lvl w:ilvl="3" w:tplc="8B5E37FE">
      <w:start w:val="1"/>
      <w:numFmt w:val="bullet"/>
      <w:lvlText w:val=""/>
      <w:lvlJc w:val="left"/>
      <w:pPr>
        <w:ind w:left="2880" w:hanging="360"/>
      </w:pPr>
      <w:rPr>
        <w:rFonts w:ascii="Symbol" w:hAnsi="Symbol" w:hint="default"/>
      </w:rPr>
    </w:lvl>
    <w:lvl w:ilvl="4" w:tplc="695A17D6">
      <w:start w:val="1"/>
      <w:numFmt w:val="bullet"/>
      <w:lvlText w:val="o"/>
      <w:lvlJc w:val="left"/>
      <w:pPr>
        <w:ind w:left="3600" w:hanging="360"/>
      </w:pPr>
      <w:rPr>
        <w:rFonts w:ascii="Courier New" w:hAnsi="Courier New" w:hint="default"/>
      </w:rPr>
    </w:lvl>
    <w:lvl w:ilvl="5" w:tplc="ACC0E3BC">
      <w:start w:val="1"/>
      <w:numFmt w:val="bullet"/>
      <w:lvlText w:val=""/>
      <w:lvlJc w:val="left"/>
      <w:pPr>
        <w:ind w:left="4320" w:hanging="360"/>
      </w:pPr>
      <w:rPr>
        <w:rFonts w:ascii="Wingdings" w:hAnsi="Wingdings" w:hint="default"/>
      </w:rPr>
    </w:lvl>
    <w:lvl w:ilvl="6" w:tplc="3934FDF8">
      <w:start w:val="1"/>
      <w:numFmt w:val="bullet"/>
      <w:lvlText w:val=""/>
      <w:lvlJc w:val="left"/>
      <w:pPr>
        <w:ind w:left="5040" w:hanging="360"/>
      </w:pPr>
      <w:rPr>
        <w:rFonts w:ascii="Symbol" w:hAnsi="Symbol" w:hint="default"/>
      </w:rPr>
    </w:lvl>
    <w:lvl w:ilvl="7" w:tplc="BB5AEAAA">
      <w:start w:val="1"/>
      <w:numFmt w:val="bullet"/>
      <w:lvlText w:val="o"/>
      <w:lvlJc w:val="left"/>
      <w:pPr>
        <w:ind w:left="5760" w:hanging="360"/>
      </w:pPr>
      <w:rPr>
        <w:rFonts w:ascii="Courier New" w:hAnsi="Courier New" w:hint="default"/>
      </w:rPr>
    </w:lvl>
    <w:lvl w:ilvl="8" w:tplc="4036DE70">
      <w:start w:val="1"/>
      <w:numFmt w:val="bullet"/>
      <w:lvlText w:val=""/>
      <w:lvlJc w:val="left"/>
      <w:pPr>
        <w:ind w:left="6480" w:hanging="360"/>
      </w:pPr>
      <w:rPr>
        <w:rFonts w:ascii="Wingdings" w:hAnsi="Wingdings" w:hint="default"/>
      </w:rPr>
    </w:lvl>
  </w:abstractNum>
  <w:abstractNum w:abstractNumId="3" w15:restartNumberingAfterBreak="0">
    <w:nsid w:val="14A659EA"/>
    <w:multiLevelType w:val="hybridMultilevel"/>
    <w:tmpl w:val="6F2EC3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094DDC"/>
    <w:multiLevelType w:val="hybridMultilevel"/>
    <w:tmpl w:val="603EC6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D4A445E"/>
    <w:multiLevelType w:val="hybridMultilevel"/>
    <w:tmpl w:val="1154457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1D585F53"/>
    <w:multiLevelType w:val="multilevel"/>
    <w:tmpl w:val="A3E88540"/>
    <w:name w:val="ListBullets"/>
    <w:lvl w:ilvl="0">
      <w:start w:val="1"/>
      <w:numFmt w:val="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7" w15:restartNumberingAfterBreak="0">
    <w:nsid w:val="1E7E01F9"/>
    <w:multiLevelType w:val="hybridMultilevel"/>
    <w:tmpl w:val="C35E7162"/>
    <w:lvl w:ilvl="0" w:tplc="0C090019">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03F4413"/>
    <w:multiLevelType w:val="hybridMultilevel"/>
    <w:tmpl w:val="A8845818"/>
    <w:lvl w:ilvl="0" w:tplc="FFFFFFFF">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8DCAC3D"/>
    <w:multiLevelType w:val="hybridMultilevel"/>
    <w:tmpl w:val="C1EE5EF0"/>
    <w:lvl w:ilvl="0" w:tplc="8E12DD5E">
      <w:start w:val="1"/>
      <w:numFmt w:val="bullet"/>
      <w:lvlText w:val=""/>
      <w:lvlJc w:val="left"/>
      <w:pPr>
        <w:ind w:left="720" w:hanging="360"/>
      </w:pPr>
      <w:rPr>
        <w:rFonts w:ascii="Symbol" w:hAnsi="Symbol" w:hint="default"/>
      </w:rPr>
    </w:lvl>
    <w:lvl w:ilvl="1" w:tplc="05E0DC72">
      <w:start w:val="1"/>
      <w:numFmt w:val="bullet"/>
      <w:lvlText w:val="o"/>
      <w:lvlJc w:val="left"/>
      <w:pPr>
        <w:ind w:left="1440" w:hanging="360"/>
      </w:pPr>
      <w:rPr>
        <w:rFonts w:ascii="Courier New" w:hAnsi="Courier New" w:hint="default"/>
      </w:rPr>
    </w:lvl>
    <w:lvl w:ilvl="2" w:tplc="983E1AA4">
      <w:start w:val="1"/>
      <w:numFmt w:val="bullet"/>
      <w:lvlText w:val=""/>
      <w:lvlJc w:val="left"/>
      <w:pPr>
        <w:ind w:left="2160" w:hanging="360"/>
      </w:pPr>
      <w:rPr>
        <w:rFonts w:ascii="Wingdings" w:hAnsi="Wingdings" w:hint="default"/>
      </w:rPr>
    </w:lvl>
    <w:lvl w:ilvl="3" w:tplc="67CC5C1C">
      <w:start w:val="1"/>
      <w:numFmt w:val="bullet"/>
      <w:lvlText w:val=""/>
      <w:lvlJc w:val="left"/>
      <w:pPr>
        <w:ind w:left="2880" w:hanging="360"/>
      </w:pPr>
      <w:rPr>
        <w:rFonts w:ascii="Symbol" w:hAnsi="Symbol" w:hint="default"/>
      </w:rPr>
    </w:lvl>
    <w:lvl w:ilvl="4" w:tplc="1730EA96">
      <w:start w:val="1"/>
      <w:numFmt w:val="bullet"/>
      <w:lvlText w:val="o"/>
      <w:lvlJc w:val="left"/>
      <w:pPr>
        <w:ind w:left="3600" w:hanging="360"/>
      </w:pPr>
      <w:rPr>
        <w:rFonts w:ascii="Courier New" w:hAnsi="Courier New" w:hint="default"/>
      </w:rPr>
    </w:lvl>
    <w:lvl w:ilvl="5" w:tplc="0DA85E48">
      <w:start w:val="1"/>
      <w:numFmt w:val="bullet"/>
      <w:lvlText w:val=""/>
      <w:lvlJc w:val="left"/>
      <w:pPr>
        <w:ind w:left="4320" w:hanging="360"/>
      </w:pPr>
      <w:rPr>
        <w:rFonts w:ascii="Wingdings" w:hAnsi="Wingdings" w:hint="default"/>
      </w:rPr>
    </w:lvl>
    <w:lvl w:ilvl="6" w:tplc="89DC35C2">
      <w:start w:val="1"/>
      <w:numFmt w:val="bullet"/>
      <w:lvlText w:val=""/>
      <w:lvlJc w:val="left"/>
      <w:pPr>
        <w:ind w:left="5040" w:hanging="360"/>
      </w:pPr>
      <w:rPr>
        <w:rFonts w:ascii="Symbol" w:hAnsi="Symbol" w:hint="default"/>
      </w:rPr>
    </w:lvl>
    <w:lvl w:ilvl="7" w:tplc="B1A48A7C">
      <w:start w:val="1"/>
      <w:numFmt w:val="bullet"/>
      <w:lvlText w:val="o"/>
      <w:lvlJc w:val="left"/>
      <w:pPr>
        <w:ind w:left="5760" w:hanging="360"/>
      </w:pPr>
      <w:rPr>
        <w:rFonts w:ascii="Courier New" w:hAnsi="Courier New" w:hint="default"/>
      </w:rPr>
    </w:lvl>
    <w:lvl w:ilvl="8" w:tplc="383CB1E2">
      <w:start w:val="1"/>
      <w:numFmt w:val="bullet"/>
      <w:lvlText w:val=""/>
      <w:lvlJc w:val="left"/>
      <w:pPr>
        <w:ind w:left="6480" w:hanging="360"/>
      </w:pPr>
      <w:rPr>
        <w:rFonts w:ascii="Wingdings" w:hAnsi="Wingdings" w:hint="default"/>
      </w:rPr>
    </w:lvl>
  </w:abstractNum>
  <w:abstractNum w:abstractNumId="10" w15:restartNumberingAfterBreak="0">
    <w:nsid w:val="2B0E7D1B"/>
    <w:multiLevelType w:val="hybridMultilevel"/>
    <w:tmpl w:val="B75A82CC"/>
    <w:lvl w:ilvl="0" w:tplc="73FE44EE">
      <w:start w:val="1"/>
      <w:numFmt w:val="bullet"/>
      <w:lvlText w:val=""/>
      <w:lvlJc w:val="left"/>
      <w:pPr>
        <w:ind w:left="720" w:hanging="360"/>
      </w:pPr>
      <w:rPr>
        <w:rFonts w:ascii="Symbol" w:hAnsi="Symbol"/>
      </w:rPr>
    </w:lvl>
    <w:lvl w:ilvl="1" w:tplc="E85A6822">
      <w:start w:val="1"/>
      <w:numFmt w:val="bullet"/>
      <w:lvlText w:val=""/>
      <w:lvlJc w:val="left"/>
      <w:pPr>
        <w:ind w:left="720" w:hanging="360"/>
      </w:pPr>
      <w:rPr>
        <w:rFonts w:ascii="Symbol" w:hAnsi="Symbol"/>
      </w:rPr>
    </w:lvl>
    <w:lvl w:ilvl="2" w:tplc="4E56C002">
      <w:start w:val="1"/>
      <w:numFmt w:val="bullet"/>
      <w:lvlText w:val=""/>
      <w:lvlJc w:val="left"/>
      <w:pPr>
        <w:ind w:left="720" w:hanging="360"/>
      </w:pPr>
      <w:rPr>
        <w:rFonts w:ascii="Symbol" w:hAnsi="Symbol"/>
      </w:rPr>
    </w:lvl>
    <w:lvl w:ilvl="3" w:tplc="A302ED6C">
      <w:start w:val="1"/>
      <w:numFmt w:val="bullet"/>
      <w:lvlText w:val=""/>
      <w:lvlJc w:val="left"/>
      <w:pPr>
        <w:ind w:left="720" w:hanging="360"/>
      </w:pPr>
      <w:rPr>
        <w:rFonts w:ascii="Symbol" w:hAnsi="Symbol"/>
      </w:rPr>
    </w:lvl>
    <w:lvl w:ilvl="4" w:tplc="C90A2118">
      <w:start w:val="1"/>
      <w:numFmt w:val="bullet"/>
      <w:lvlText w:val=""/>
      <w:lvlJc w:val="left"/>
      <w:pPr>
        <w:ind w:left="720" w:hanging="360"/>
      </w:pPr>
      <w:rPr>
        <w:rFonts w:ascii="Symbol" w:hAnsi="Symbol"/>
      </w:rPr>
    </w:lvl>
    <w:lvl w:ilvl="5" w:tplc="E626EB44">
      <w:start w:val="1"/>
      <w:numFmt w:val="bullet"/>
      <w:lvlText w:val=""/>
      <w:lvlJc w:val="left"/>
      <w:pPr>
        <w:ind w:left="720" w:hanging="360"/>
      </w:pPr>
      <w:rPr>
        <w:rFonts w:ascii="Symbol" w:hAnsi="Symbol"/>
      </w:rPr>
    </w:lvl>
    <w:lvl w:ilvl="6" w:tplc="38625B28">
      <w:start w:val="1"/>
      <w:numFmt w:val="bullet"/>
      <w:lvlText w:val=""/>
      <w:lvlJc w:val="left"/>
      <w:pPr>
        <w:ind w:left="720" w:hanging="360"/>
      </w:pPr>
      <w:rPr>
        <w:rFonts w:ascii="Symbol" w:hAnsi="Symbol"/>
      </w:rPr>
    </w:lvl>
    <w:lvl w:ilvl="7" w:tplc="A3C64E8E">
      <w:start w:val="1"/>
      <w:numFmt w:val="bullet"/>
      <w:lvlText w:val=""/>
      <w:lvlJc w:val="left"/>
      <w:pPr>
        <w:ind w:left="720" w:hanging="360"/>
      </w:pPr>
      <w:rPr>
        <w:rFonts w:ascii="Symbol" w:hAnsi="Symbol"/>
      </w:rPr>
    </w:lvl>
    <w:lvl w:ilvl="8" w:tplc="2EA0218C">
      <w:start w:val="1"/>
      <w:numFmt w:val="bullet"/>
      <w:lvlText w:val=""/>
      <w:lvlJc w:val="left"/>
      <w:pPr>
        <w:ind w:left="720" w:hanging="360"/>
      </w:pPr>
      <w:rPr>
        <w:rFonts w:ascii="Symbol" w:hAnsi="Symbol"/>
      </w:rPr>
    </w:lvl>
  </w:abstractNum>
  <w:abstractNum w:abstractNumId="11" w15:restartNumberingAfterBreak="0">
    <w:nsid w:val="2C016AC4"/>
    <w:multiLevelType w:val="hybridMultilevel"/>
    <w:tmpl w:val="507AEABA"/>
    <w:lvl w:ilvl="0" w:tplc="7DA8009A">
      <w:start w:val="1"/>
      <w:numFmt w:val="bullet"/>
      <w:lvlText w:val=""/>
      <w:lvlJc w:val="left"/>
      <w:pPr>
        <w:ind w:left="720" w:hanging="360"/>
      </w:pPr>
      <w:rPr>
        <w:rFonts w:ascii="Symbol" w:hAnsi="Symbol"/>
      </w:rPr>
    </w:lvl>
    <w:lvl w:ilvl="1" w:tplc="9042A386">
      <w:start w:val="1"/>
      <w:numFmt w:val="bullet"/>
      <w:lvlText w:val=""/>
      <w:lvlJc w:val="left"/>
      <w:pPr>
        <w:ind w:left="720" w:hanging="360"/>
      </w:pPr>
      <w:rPr>
        <w:rFonts w:ascii="Symbol" w:hAnsi="Symbol"/>
      </w:rPr>
    </w:lvl>
    <w:lvl w:ilvl="2" w:tplc="C8CA7630">
      <w:start w:val="1"/>
      <w:numFmt w:val="bullet"/>
      <w:lvlText w:val=""/>
      <w:lvlJc w:val="left"/>
      <w:pPr>
        <w:ind w:left="720" w:hanging="360"/>
      </w:pPr>
      <w:rPr>
        <w:rFonts w:ascii="Symbol" w:hAnsi="Symbol"/>
      </w:rPr>
    </w:lvl>
    <w:lvl w:ilvl="3" w:tplc="968ACDF4">
      <w:start w:val="1"/>
      <w:numFmt w:val="bullet"/>
      <w:lvlText w:val=""/>
      <w:lvlJc w:val="left"/>
      <w:pPr>
        <w:ind w:left="720" w:hanging="360"/>
      </w:pPr>
      <w:rPr>
        <w:rFonts w:ascii="Symbol" w:hAnsi="Symbol"/>
      </w:rPr>
    </w:lvl>
    <w:lvl w:ilvl="4" w:tplc="C1C8B83C">
      <w:start w:val="1"/>
      <w:numFmt w:val="bullet"/>
      <w:lvlText w:val=""/>
      <w:lvlJc w:val="left"/>
      <w:pPr>
        <w:ind w:left="720" w:hanging="360"/>
      </w:pPr>
      <w:rPr>
        <w:rFonts w:ascii="Symbol" w:hAnsi="Symbol"/>
      </w:rPr>
    </w:lvl>
    <w:lvl w:ilvl="5" w:tplc="73E24122">
      <w:start w:val="1"/>
      <w:numFmt w:val="bullet"/>
      <w:lvlText w:val=""/>
      <w:lvlJc w:val="left"/>
      <w:pPr>
        <w:ind w:left="720" w:hanging="360"/>
      </w:pPr>
      <w:rPr>
        <w:rFonts w:ascii="Symbol" w:hAnsi="Symbol"/>
      </w:rPr>
    </w:lvl>
    <w:lvl w:ilvl="6" w:tplc="0DC2509C">
      <w:start w:val="1"/>
      <w:numFmt w:val="bullet"/>
      <w:lvlText w:val=""/>
      <w:lvlJc w:val="left"/>
      <w:pPr>
        <w:ind w:left="720" w:hanging="360"/>
      </w:pPr>
      <w:rPr>
        <w:rFonts w:ascii="Symbol" w:hAnsi="Symbol"/>
      </w:rPr>
    </w:lvl>
    <w:lvl w:ilvl="7" w:tplc="E918BCDE">
      <w:start w:val="1"/>
      <w:numFmt w:val="bullet"/>
      <w:lvlText w:val=""/>
      <w:lvlJc w:val="left"/>
      <w:pPr>
        <w:ind w:left="720" w:hanging="360"/>
      </w:pPr>
      <w:rPr>
        <w:rFonts w:ascii="Symbol" w:hAnsi="Symbol"/>
      </w:rPr>
    </w:lvl>
    <w:lvl w:ilvl="8" w:tplc="430ECD5A">
      <w:start w:val="1"/>
      <w:numFmt w:val="bullet"/>
      <w:lvlText w:val=""/>
      <w:lvlJc w:val="left"/>
      <w:pPr>
        <w:ind w:left="720" w:hanging="360"/>
      </w:pPr>
      <w:rPr>
        <w:rFonts w:ascii="Symbol" w:hAnsi="Symbol"/>
      </w:rPr>
    </w:lvl>
  </w:abstractNum>
  <w:abstractNum w:abstractNumId="12" w15:restartNumberingAfterBreak="0">
    <w:nsid w:val="2CEF08A0"/>
    <w:multiLevelType w:val="hybridMultilevel"/>
    <w:tmpl w:val="465E13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0943A9D"/>
    <w:multiLevelType w:val="hybridMultilevel"/>
    <w:tmpl w:val="A154B29C"/>
    <w:lvl w:ilvl="0" w:tplc="A9D4DABE">
      <w:start w:val="1"/>
      <w:numFmt w:val="bullet"/>
      <w:lvlText w:val=""/>
      <w:lvlJc w:val="left"/>
      <w:pPr>
        <w:ind w:left="720" w:hanging="360"/>
      </w:pPr>
      <w:rPr>
        <w:rFonts w:ascii="Symbol" w:hAnsi="Symbol" w:hint="default"/>
      </w:rPr>
    </w:lvl>
    <w:lvl w:ilvl="1" w:tplc="2F66AF44">
      <w:start w:val="1"/>
      <w:numFmt w:val="bullet"/>
      <w:lvlText w:val="o"/>
      <w:lvlJc w:val="left"/>
      <w:pPr>
        <w:ind w:left="1440" w:hanging="360"/>
      </w:pPr>
      <w:rPr>
        <w:rFonts w:ascii="Courier New" w:hAnsi="Courier New" w:hint="default"/>
      </w:rPr>
    </w:lvl>
    <w:lvl w:ilvl="2" w:tplc="7376110C">
      <w:start w:val="1"/>
      <w:numFmt w:val="bullet"/>
      <w:lvlText w:val=""/>
      <w:lvlJc w:val="left"/>
      <w:pPr>
        <w:ind w:left="2160" w:hanging="360"/>
      </w:pPr>
      <w:rPr>
        <w:rFonts w:ascii="Wingdings" w:hAnsi="Wingdings" w:hint="default"/>
      </w:rPr>
    </w:lvl>
    <w:lvl w:ilvl="3" w:tplc="43CAF728">
      <w:start w:val="1"/>
      <w:numFmt w:val="bullet"/>
      <w:lvlText w:val=""/>
      <w:lvlJc w:val="left"/>
      <w:pPr>
        <w:ind w:left="2880" w:hanging="360"/>
      </w:pPr>
      <w:rPr>
        <w:rFonts w:ascii="Symbol" w:hAnsi="Symbol" w:hint="default"/>
      </w:rPr>
    </w:lvl>
    <w:lvl w:ilvl="4" w:tplc="6C242320">
      <w:start w:val="1"/>
      <w:numFmt w:val="bullet"/>
      <w:lvlText w:val="o"/>
      <w:lvlJc w:val="left"/>
      <w:pPr>
        <w:ind w:left="3600" w:hanging="360"/>
      </w:pPr>
      <w:rPr>
        <w:rFonts w:ascii="Courier New" w:hAnsi="Courier New" w:hint="default"/>
      </w:rPr>
    </w:lvl>
    <w:lvl w:ilvl="5" w:tplc="D3027FD6">
      <w:start w:val="1"/>
      <w:numFmt w:val="bullet"/>
      <w:lvlText w:val=""/>
      <w:lvlJc w:val="left"/>
      <w:pPr>
        <w:ind w:left="4320" w:hanging="360"/>
      </w:pPr>
      <w:rPr>
        <w:rFonts w:ascii="Wingdings" w:hAnsi="Wingdings" w:hint="default"/>
      </w:rPr>
    </w:lvl>
    <w:lvl w:ilvl="6" w:tplc="95660D54">
      <w:start w:val="1"/>
      <w:numFmt w:val="bullet"/>
      <w:lvlText w:val=""/>
      <w:lvlJc w:val="left"/>
      <w:pPr>
        <w:ind w:left="5040" w:hanging="360"/>
      </w:pPr>
      <w:rPr>
        <w:rFonts w:ascii="Symbol" w:hAnsi="Symbol" w:hint="default"/>
      </w:rPr>
    </w:lvl>
    <w:lvl w:ilvl="7" w:tplc="AEB0491C">
      <w:start w:val="1"/>
      <w:numFmt w:val="bullet"/>
      <w:lvlText w:val="o"/>
      <w:lvlJc w:val="left"/>
      <w:pPr>
        <w:ind w:left="5760" w:hanging="360"/>
      </w:pPr>
      <w:rPr>
        <w:rFonts w:ascii="Courier New" w:hAnsi="Courier New" w:hint="default"/>
      </w:rPr>
    </w:lvl>
    <w:lvl w:ilvl="8" w:tplc="2FC86108">
      <w:start w:val="1"/>
      <w:numFmt w:val="bullet"/>
      <w:lvlText w:val=""/>
      <w:lvlJc w:val="left"/>
      <w:pPr>
        <w:ind w:left="6480" w:hanging="360"/>
      </w:pPr>
      <w:rPr>
        <w:rFonts w:ascii="Wingdings" w:hAnsi="Wingdings" w:hint="default"/>
      </w:rPr>
    </w:lvl>
  </w:abstractNum>
  <w:abstractNum w:abstractNumId="14" w15:restartNumberingAfterBreak="0">
    <w:nsid w:val="4631CFAD"/>
    <w:multiLevelType w:val="hybridMultilevel"/>
    <w:tmpl w:val="B1165072"/>
    <w:lvl w:ilvl="0" w:tplc="7A22ECC0">
      <w:start w:val="1"/>
      <w:numFmt w:val="decimal"/>
      <w:lvlText w:val="%1."/>
      <w:lvlJc w:val="left"/>
      <w:pPr>
        <w:ind w:left="720" w:hanging="360"/>
      </w:pPr>
    </w:lvl>
    <w:lvl w:ilvl="1" w:tplc="15827D58">
      <w:start w:val="1"/>
      <w:numFmt w:val="lowerLetter"/>
      <w:lvlText w:val="%2."/>
      <w:lvlJc w:val="left"/>
      <w:pPr>
        <w:ind w:left="1440" w:hanging="360"/>
      </w:pPr>
    </w:lvl>
    <w:lvl w:ilvl="2" w:tplc="01FA4E00">
      <w:start w:val="1"/>
      <w:numFmt w:val="lowerRoman"/>
      <w:lvlText w:val="%3."/>
      <w:lvlJc w:val="right"/>
      <w:pPr>
        <w:ind w:left="2160" w:hanging="180"/>
      </w:pPr>
    </w:lvl>
    <w:lvl w:ilvl="3" w:tplc="CEE8331A">
      <w:start w:val="1"/>
      <w:numFmt w:val="decimal"/>
      <w:lvlText w:val="%4."/>
      <w:lvlJc w:val="left"/>
      <w:pPr>
        <w:ind w:left="2577" w:hanging="360"/>
      </w:pPr>
    </w:lvl>
    <w:lvl w:ilvl="4" w:tplc="CEBCABD2">
      <w:start w:val="1"/>
      <w:numFmt w:val="lowerLetter"/>
      <w:lvlText w:val="%5."/>
      <w:lvlJc w:val="left"/>
      <w:pPr>
        <w:ind w:left="3600" w:hanging="360"/>
      </w:pPr>
    </w:lvl>
    <w:lvl w:ilvl="5" w:tplc="26862C30">
      <w:start w:val="1"/>
      <w:numFmt w:val="lowerRoman"/>
      <w:lvlText w:val="%6."/>
      <w:lvlJc w:val="right"/>
      <w:pPr>
        <w:ind w:left="4320" w:hanging="180"/>
      </w:pPr>
    </w:lvl>
    <w:lvl w:ilvl="6" w:tplc="83D0334E">
      <w:start w:val="1"/>
      <w:numFmt w:val="decimal"/>
      <w:lvlText w:val="%7."/>
      <w:lvlJc w:val="left"/>
      <w:pPr>
        <w:ind w:left="5040" w:hanging="360"/>
      </w:pPr>
    </w:lvl>
    <w:lvl w:ilvl="7" w:tplc="C0702C18">
      <w:start w:val="1"/>
      <w:numFmt w:val="lowerLetter"/>
      <w:lvlText w:val="%8."/>
      <w:lvlJc w:val="left"/>
      <w:pPr>
        <w:ind w:left="5760" w:hanging="360"/>
      </w:pPr>
    </w:lvl>
    <w:lvl w:ilvl="8" w:tplc="088E91B0">
      <w:start w:val="1"/>
      <w:numFmt w:val="lowerRoman"/>
      <w:lvlText w:val="%9."/>
      <w:lvlJc w:val="right"/>
      <w:pPr>
        <w:ind w:left="6480" w:hanging="180"/>
      </w:pPr>
    </w:lvl>
  </w:abstractNum>
  <w:abstractNum w:abstractNumId="15" w15:restartNumberingAfterBreak="0">
    <w:nsid w:val="46E8A6D7"/>
    <w:multiLevelType w:val="multilevel"/>
    <w:tmpl w:val="FFFFFFFF"/>
    <w:lvl w:ilvl="0">
      <w:start w:val="1"/>
      <w:numFmt w:val="bullet"/>
      <w:lvlText w:val="•"/>
      <w:lvlJc w:val="left"/>
      <w:pPr>
        <w:ind w:left="340" w:hanging="340"/>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23FB87B"/>
    <w:multiLevelType w:val="hybridMultilevel"/>
    <w:tmpl w:val="FFFFFFFF"/>
    <w:lvl w:ilvl="0" w:tplc="864C9568">
      <w:start w:val="1"/>
      <w:numFmt w:val="bullet"/>
      <w:lvlText w:val=""/>
      <w:lvlJc w:val="left"/>
      <w:pPr>
        <w:ind w:left="720" w:hanging="360"/>
      </w:pPr>
      <w:rPr>
        <w:rFonts w:ascii="Symbol" w:hAnsi="Symbol" w:hint="default"/>
      </w:rPr>
    </w:lvl>
    <w:lvl w:ilvl="1" w:tplc="4F667EBC">
      <w:start w:val="1"/>
      <w:numFmt w:val="bullet"/>
      <w:lvlText w:val="o"/>
      <w:lvlJc w:val="left"/>
      <w:pPr>
        <w:ind w:left="1440" w:hanging="360"/>
      </w:pPr>
      <w:rPr>
        <w:rFonts w:ascii="Courier New" w:hAnsi="Courier New" w:hint="default"/>
      </w:rPr>
    </w:lvl>
    <w:lvl w:ilvl="2" w:tplc="68C61056">
      <w:start w:val="1"/>
      <w:numFmt w:val="bullet"/>
      <w:lvlText w:val=""/>
      <w:lvlJc w:val="left"/>
      <w:pPr>
        <w:ind w:left="2160" w:hanging="360"/>
      </w:pPr>
      <w:rPr>
        <w:rFonts w:ascii="Wingdings" w:hAnsi="Wingdings" w:hint="default"/>
      </w:rPr>
    </w:lvl>
    <w:lvl w:ilvl="3" w:tplc="18248EBE">
      <w:start w:val="1"/>
      <w:numFmt w:val="bullet"/>
      <w:lvlText w:val=""/>
      <w:lvlJc w:val="left"/>
      <w:pPr>
        <w:ind w:left="2880" w:hanging="360"/>
      </w:pPr>
      <w:rPr>
        <w:rFonts w:ascii="Symbol" w:hAnsi="Symbol" w:hint="default"/>
      </w:rPr>
    </w:lvl>
    <w:lvl w:ilvl="4" w:tplc="835604BC">
      <w:start w:val="1"/>
      <w:numFmt w:val="bullet"/>
      <w:lvlText w:val="o"/>
      <w:lvlJc w:val="left"/>
      <w:pPr>
        <w:ind w:left="3600" w:hanging="360"/>
      </w:pPr>
      <w:rPr>
        <w:rFonts w:ascii="Courier New" w:hAnsi="Courier New" w:hint="default"/>
      </w:rPr>
    </w:lvl>
    <w:lvl w:ilvl="5" w:tplc="057A9A66">
      <w:start w:val="1"/>
      <w:numFmt w:val="bullet"/>
      <w:lvlText w:val=""/>
      <w:lvlJc w:val="left"/>
      <w:pPr>
        <w:ind w:left="4320" w:hanging="360"/>
      </w:pPr>
      <w:rPr>
        <w:rFonts w:ascii="Wingdings" w:hAnsi="Wingdings" w:hint="default"/>
      </w:rPr>
    </w:lvl>
    <w:lvl w:ilvl="6" w:tplc="B0B48100">
      <w:start w:val="1"/>
      <w:numFmt w:val="bullet"/>
      <w:lvlText w:val=""/>
      <w:lvlJc w:val="left"/>
      <w:pPr>
        <w:ind w:left="5040" w:hanging="360"/>
      </w:pPr>
      <w:rPr>
        <w:rFonts w:ascii="Symbol" w:hAnsi="Symbol" w:hint="default"/>
      </w:rPr>
    </w:lvl>
    <w:lvl w:ilvl="7" w:tplc="68EC84DA">
      <w:start w:val="1"/>
      <w:numFmt w:val="bullet"/>
      <w:lvlText w:val="o"/>
      <w:lvlJc w:val="left"/>
      <w:pPr>
        <w:ind w:left="5760" w:hanging="360"/>
      </w:pPr>
      <w:rPr>
        <w:rFonts w:ascii="Courier New" w:hAnsi="Courier New" w:hint="default"/>
      </w:rPr>
    </w:lvl>
    <w:lvl w:ilvl="8" w:tplc="35B25AEA">
      <w:start w:val="1"/>
      <w:numFmt w:val="bullet"/>
      <w:lvlText w:val=""/>
      <w:lvlJc w:val="left"/>
      <w:pPr>
        <w:ind w:left="6480" w:hanging="360"/>
      </w:pPr>
      <w:rPr>
        <w:rFonts w:ascii="Wingdings" w:hAnsi="Wingdings" w:hint="default"/>
      </w:rPr>
    </w:lvl>
  </w:abstractNum>
  <w:abstractNum w:abstractNumId="17" w15:restartNumberingAfterBreak="0">
    <w:nsid w:val="554C1772"/>
    <w:multiLevelType w:val="hybridMultilevel"/>
    <w:tmpl w:val="33C8045E"/>
    <w:lvl w:ilvl="0" w:tplc="DC880AA8">
      <w:start w:val="1"/>
      <w:numFmt w:val="bullet"/>
      <w:lvlText w:val=""/>
      <w:lvlJc w:val="left"/>
      <w:pPr>
        <w:ind w:left="720" w:hanging="360"/>
      </w:pPr>
      <w:rPr>
        <w:rFonts w:ascii="Symbol" w:hAnsi="Symbol"/>
      </w:rPr>
    </w:lvl>
    <w:lvl w:ilvl="1" w:tplc="45ECDE8A">
      <w:start w:val="1"/>
      <w:numFmt w:val="bullet"/>
      <w:lvlText w:val=""/>
      <w:lvlJc w:val="left"/>
      <w:pPr>
        <w:ind w:left="720" w:hanging="360"/>
      </w:pPr>
      <w:rPr>
        <w:rFonts w:ascii="Symbol" w:hAnsi="Symbol"/>
      </w:rPr>
    </w:lvl>
    <w:lvl w:ilvl="2" w:tplc="F48659D4">
      <w:start w:val="1"/>
      <w:numFmt w:val="bullet"/>
      <w:lvlText w:val=""/>
      <w:lvlJc w:val="left"/>
      <w:pPr>
        <w:ind w:left="720" w:hanging="360"/>
      </w:pPr>
      <w:rPr>
        <w:rFonts w:ascii="Symbol" w:hAnsi="Symbol"/>
      </w:rPr>
    </w:lvl>
    <w:lvl w:ilvl="3" w:tplc="79729490">
      <w:start w:val="1"/>
      <w:numFmt w:val="bullet"/>
      <w:lvlText w:val=""/>
      <w:lvlJc w:val="left"/>
      <w:pPr>
        <w:ind w:left="720" w:hanging="360"/>
      </w:pPr>
      <w:rPr>
        <w:rFonts w:ascii="Symbol" w:hAnsi="Symbol"/>
      </w:rPr>
    </w:lvl>
    <w:lvl w:ilvl="4" w:tplc="C4A45E5E">
      <w:start w:val="1"/>
      <w:numFmt w:val="bullet"/>
      <w:lvlText w:val=""/>
      <w:lvlJc w:val="left"/>
      <w:pPr>
        <w:ind w:left="720" w:hanging="360"/>
      </w:pPr>
      <w:rPr>
        <w:rFonts w:ascii="Symbol" w:hAnsi="Symbol"/>
      </w:rPr>
    </w:lvl>
    <w:lvl w:ilvl="5" w:tplc="9CC6BD12">
      <w:start w:val="1"/>
      <w:numFmt w:val="bullet"/>
      <w:lvlText w:val=""/>
      <w:lvlJc w:val="left"/>
      <w:pPr>
        <w:ind w:left="720" w:hanging="360"/>
      </w:pPr>
      <w:rPr>
        <w:rFonts w:ascii="Symbol" w:hAnsi="Symbol"/>
      </w:rPr>
    </w:lvl>
    <w:lvl w:ilvl="6" w:tplc="DB7242D4">
      <w:start w:val="1"/>
      <w:numFmt w:val="bullet"/>
      <w:lvlText w:val=""/>
      <w:lvlJc w:val="left"/>
      <w:pPr>
        <w:ind w:left="720" w:hanging="360"/>
      </w:pPr>
      <w:rPr>
        <w:rFonts w:ascii="Symbol" w:hAnsi="Symbol"/>
      </w:rPr>
    </w:lvl>
    <w:lvl w:ilvl="7" w:tplc="1E6EC3B6">
      <w:start w:val="1"/>
      <w:numFmt w:val="bullet"/>
      <w:lvlText w:val=""/>
      <w:lvlJc w:val="left"/>
      <w:pPr>
        <w:ind w:left="720" w:hanging="360"/>
      </w:pPr>
      <w:rPr>
        <w:rFonts w:ascii="Symbol" w:hAnsi="Symbol"/>
      </w:rPr>
    </w:lvl>
    <w:lvl w:ilvl="8" w:tplc="A5202CFE">
      <w:start w:val="1"/>
      <w:numFmt w:val="bullet"/>
      <w:lvlText w:val=""/>
      <w:lvlJc w:val="left"/>
      <w:pPr>
        <w:ind w:left="720" w:hanging="360"/>
      </w:pPr>
      <w:rPr>
        <w:rFonts w:ascii="Symbol" w:hAnsi="Symbol"/>
      </w:rPr>
    </w:lvl>
  </w:abstractNum>
  <w:abstractNum w:abstractNumId="18" w15:restartNumberingAfterBreak="0">
    <w:nsid w:val="5C1B518D"/>
    <w:multiLevelType w:val="hybridMultilevel"/>
    <w:tmpl w:val="CD8647EC"/>
    <w:lvl w:ilvl="0" w:tplc="BE92717C">
      <w:start w:val="1"/>
      <w:numFmt w:val="bullet"/>
      <w:lvlText w:val=""/>
      <w:lvlJc w:val="left"/>
      <w:pPr>
        <w:ind w:left="720" w:hanging="360"/>
      </w:pPr>
      <w:rPr>
        <w:rFonts w:ascii="Symbol" w:hAnsi="Symbol"/>
      </w:rPr>
    </w:lvl>
    <w:lvl w:ilvl="1" w:tplc="07A0E748">
      <w:start w:val="1"/>
      <w:numFmt w:val="bullet"/>
      <w:lvlText w:val=""/>
      <w:lvlJc w:val="left"/>
      <w:pPr>
        <w:ind w:left="720" w:hanging="360"/>
      </w:pPr>
      <w:rPr>
        <w:rFonts w:ascii="Symbol" w:hAnsi="Symbol"/>
      </w:rPr>
    </w:lvl>
    <w:lvl w:ilvl="2" w:tplc="715EBF88">
      <w:start w:val="1"/>
      <w:numFmt w:val="bullet"/>
      <w:lvlText w:val=""/>
      <w:lvlJc w:val="left"/>
      <w:pPr>
        <w:ind w:left="720" w:hanging="360"/>
      </w:pPr>
      <w:rPr>
        <w:rFonts w:ascii="Symbol" w:hAnsi="Symbol"/>
      </w:rPr>
    </w:lvl>
    <w:lvl w:ilvl="3" w:tplc="774AEDA2">
      <w:start w:val="1"/>
      <w:numFmt w:val="bullet"/>
      <w:lvlText w:val=""/>
      <w:lvlJc w:val="left"/>
      <w:pPr>
        <w:ind w:left="720" w:hanging="360"/>
      </w:pPr>
      <w:rPr>
        <w:rFonts w:ascii="Symbol" w:hAnsi="Symbol"/>
      </w:rPr>
    </w:lvl>
    <w:lvl w:ilvl="4" w:tplc="1100A9A8">
      <w:start w:val="1"/>
      <w:numFmt w:val="bullet"/>
      <w:lvlText w:val=""/>
      <w:lvlJc w:val="left"/>
      <w:pPr>
        <w:ind w:left="720" w:hanging="360"/>
      </w:pPr>
      <w:rPr>
        <w:rFonts w:ascii="Symbol" w:hAnsi="Symbol"/>
      </w:rPr>
    </w:lvl>
    <w:lvl w:ilvl="5" w:tplc="261C5F52">
      <w:start w:val="1"/>
      <w:numFmt w:val="bullet"/>
      <w:lvlText w:val=""/>
      <w:lvlJc w:val="left"/>
      <w:pPr>
        <w:ind w:left="720" w:hanging="360"/>
      </w:pPr>
      <w:rPr>
        <w:rFonts w:ascii="Symbol" w:hAnsi="Symbol"/>
      </w:rPr>
    </w:lvl>
    <w:lvl w:ilvl="6" w:tplc="418C205A">
      <w:start w:val="1"/>
      <w:numFmt w:val="bullet"/>
      <w:lvlText w:val=""/>
      <w:lvlJc w:val="left"/>
      <w:pPr>
        <w:ind w:left="720" w:hanging="360"/>
      </w:pPr>
      <w:rPr>
        <w:rFonts w:ascii="Symbol" w:hAnsi="Symbol"/>
      </w:rPr>
    </w:lvl>
    <w:lvl w:ilvl="7" w:tplc="5E740B44">
      <w:start w:val="1"/>
      <w:numFmt w:val="bullet"/>
      <w:lvlText w:val=""/>
      <w:lvlJc w:val="left"/>
      <w:pPr>
        <w:ind w:left="720" w:hanging="360"/>
      </w:pPr>
      <w:rPr>
        <w:rFonts w:ascii="Symbol" w:hAnsi="Symbol"/>
      </w:rPr>
    </w:lvl>
    <w:lvl w:ilvl="8" w:tplc="7E5C2350">
      <w:start w:val="1"/>
      <w:numFmt w:val="bullet"/>
      <w:lvlText w:val=""/>
      <w:lvlJc w:val="left"/>
      <w:pPr>
        <w:ind w:left="720" w:hanging="360"/>
      </w:pPr>
      <w:rPr>
        <w:rFonts w:ascii="Symbol" w:hAnsi="Symbol"/>
      </w:rPr>
    </w:lvl>
  </w:abstractNum>
  <w:abstractNum w:abstractNumId="19" w15:restartNumberingAfterBreak="0">
    <w:nsid w:val="5E7F7E07"/>
    <w:multiLevelType w:val="hybridMultilevel"/>
    <w:tmpl w:val="41F6F486"/>
    <w:lvl w:ilvl="0" w:tplc="7DC2FE62">
      <w:start w:val="1"/>
      <w:numFmt w:val="bullet"/>
      <w:lvlText w:val=""/>
      <w:lvlJc w:val="left"/>
      <w:pPr>
        <w:ind w:left="720" w:hanging="360"/>
      </w:pPr>
      <w:rPr>
        <w:rFonts w:ascii="Symbol" w:hAnsi="Symbol"/>
      </w:rPr>
    </w:lvl>
    <w:lvl w:ilvl="1" w:tplc="B74C9818">
      <w:start w:val="1"/>
      <w:numFmt w:val="bullet"/>
      <w:lvlText w:val=""/>
      <w:lvlJc w:val="left"/>
      <w:pPr>
        <w:ind w:left="720" w:hanging="360"/>
      </w:pPr>
      <w:rPr>
        <w:rFonts w:ascii="Symbol" w:hAnsi="Symbol"/>
      </w:rPr>
    </w:lvl>
    <w:lvl w:ilvl="2" w:tplc="3C6AFEFE">
      <w:start w:val="1"/>
      <w:numFmt w:val="bullet"/>
      <w:lvlText w:val=""/>
      <w:lvlJc w:val="left"/>
      <w:pPr>
        <w:ind w:left="720" w:hanging="360"/>
      </w:pPr>
      <w:rPr>
        <w:rFonts w:ascii="Symbol" w:hAnsi="Symbol"/>
      </w:rPr>
    </w:lvl>
    <w:lvl w:ilvl="3" w:tplc="F15CF84C">
      <w:start w:val="1"/>
      <w:numFmt w:val="bullet"/>
      <w:lvlText w:val=""/>
      <w:lvlJc w:val="left"/>
      <w:pPr>
        <w:ind w:left="720" w:hanging="360"/>
      </w:pPr>
      <w:rPr>
        <w:rFonts w:ascii="Symbol" w:hAnsi="Symbol"/>
      </w:rPr>
    </w:lvl>
    <w:lvl w:ilvl="4" w:tplc="191EFE48">
      <w:start w:val="1"/>
      <w:numFmt w:val="bullet"/>
      <w:lvlText w:val=""/>
      <w:lvlJc w:val="left"/>
      <w:pPr>
        <w:ind w:left="720" w:hanging="360"/>
      </w:pPr>
      <w:rPr>
        <w:rFonts w:ascii="Symbol" w:hAnsi="Symbol"/>
      </w:rPr>
    </w:lvl>
    <w:lvl w:ilvl="5" w:tplc="9F7A7A96">
      <w:start w:val="1"/>
      <w:numFmt w:val="bullet"/>
      <w:lvlText w:val=""/>
      <w:lvlJc w:val="left"/>
      <w:pPr>
        <w:ind w:left="720" w:hanging="360"/>
      </w:pPr>
      <w:rPr>
        <w:rFonts w:ascii="Symbol" w:hAnsi="Symbol"/>
      </w:rPr>
    </w:lvl>
    <w:lvl w:ilvl="6" w:tplc="2F8C69D8">
      <w:start w:val="1"/>
      <w:numFmt w:val="bullet"/>
      <w:lvlText w:val=""/>
      <w:lvlJc w:val="left"/>
      <w:pPr>
        <w:ind w:left="720" w:hanging="360"/>
      </w:pPr>
      <w:rPr>
        <w:rFonts w:ascii="Symbol" w:hAnsi="Symbol"/>
      </w:rPr>
    </w:lvl>
    <w:lvl w:ilvl="7" w:tplc="06F2BCCC">
      <w:start w:val="1"/>
      <w:numFmt w:val="bullet"/>
      <w:lvlText w:val=""/>
      <w:lvlJc w:val="left"/>
      <w:pPr>
        <w:ind w:left="720" w:hanging="360"/>
      </w:pPr>
      <w:rPr>
        <w:rFonts w:ascii="Symbol" w:hAnsi="Symbol"/>
      </w:rPr>
    </w:lvl>
    <w:lvl w:ilvl="8" w:tplc="7514F2AC">
      <w:start w:val="1"/>
      <w:numFmt w:val="bullet"/>
      <w:lvlText w:val=""/>
      <w:lvlJc w:val="left"/>
      <w:pPr>
        <w:ind w:left="720" w:hanging="360"/>
      </w:pPr>
      <w:rPr>
        <w:rFonts w:ascii="Symbol" w:hAnsi="Symbol"/>
      </w:rPr>
    </w:lvl>
  </w:abstractNum>
  <w:abstractNum w:abstractNumId="20" w15:restartNumberingAfterBreak="0">
    <w:nsid w:val="616FB470"/>
    <w:multiLevelType w:val="hybridMultilevel"/>
    <w:tmpl w:val="9CC0DF8C"/>
    <w:lvl w:ilvl="0" w:tplc="838E840E">
      <w:start w:val="1"/>
      <w:numFmt w:val="bullet"/>
      <w:lvlText w:val=""/>
      <w:lvlJc w:val="left"/>
      <w:pPr>
        <w:ind w:left="720" w:hanging="360"/>
      </w:pPr>
      <w:rPr>
        <w:rFonts w:ascii="Symbol" w:hAnsi="Symbol" w:hint="default"/>
      </w:rPr>
    </w:lvl>
    <w:lvl w:ilvl="1" w:tplc="6CCAE690">
      <w:start w:val="1"/>
      <w:numFmt w:val="bullet"/>
      <w:lvlText w:val="o"/>
      <w:lvlJc w:val="left"/>
      <w:pPr>
        <w:ind w:left="1440" w:hanging="360"/>
      </w:pPr>
      <w:rPr>
        <w:rFonts w:ascii="Courier New" w:hAnsi="Courier New" w:hint="default"/>
      </w:rPr>
    </w:lvl>
    <w:lvl w:ilvl="2" w:tplc="B896F046">
      <w:start w:val="1"/>
      <w:numFmt w:val="bullet"/>
      <w:lvlText w:val=""/>
      <w:lvlJc w:val="left"/>
      <w:pPr>
        <w:ind w:left="2160" w:hanging="360"/>
      </w:pPr>
      <w:rPr>
        <w:rFonts w:ascii="Wingdings" w:hAnsi="Wingdings" w:hint="default"/>
      </w:rPr>
    </w:lvl>
    <w:lvl w:ilvl="3" w:tplc="625A78FE">
      <w:start w:val="1"/>
      <w:numFmt w:val="bullet"/>
      <w:lvlText w:val=""/>
      <w:lvlJc w:val="left"/>
      <w:pPr>
        <w:ind w:left="2880" w:hanging="360"/>
      </w:pPr>
      <w:rPr>
        <w:rFonts w:ascii="Symbol" w:hAnsi="Symbol" w:hint="default"/>
      </w:rPr>
    </w:lvl>
    <w:lvl w:ilvl="4" w:tplc="112E6F46">
      <w:start w:val="1"/>
      <w:numFmt w:val="bullet"/>
      <w:lvlText w:val="o"/>
      <w:lvlJc w:val="left"/>
      <w:pPr>
        <w:ind w:left="3600" w:hanging="360"/>
      </w:pPr>
      <w:rPr>
        <w:rFonts w:ascii="Courier New" w:hAnsi="Courier New" w:hint="default"/>
      </w:rPr>
    </w:lvl>
    <w:lvl w:ilvl="5" w:tplc="62C82B5C">
      <w:start w:val="1"/>
      <w:numFmt w:val="bullet"/>
      <w:lvlText w:val=""/>
      <w:lvlJc w:val="left"/>
      <w:pPr>
        <w:ind w:left="4320" w:hanging="360"/>
      </w:pPr>
      <w:rPr>
        <w:rFonts w:ascii="Wingdings" w:hAnsi="Wingdings" w:hint="default"/>
      </w:rPr>
    </w:lvl>
    <w:lvl w:ilvl="6" w:tplc="AF2CAA12">
      <w:start w:val="1"/>
      <w:numFmt w:val="bullet"/>
      <w:lvlText w:val=""/>
      <w:lvlJc w:val="left"/>
      <w:pPr>
        <w:ind w:left="5040" w:hanging="360"/>
      </w:pPr>
      <w:rPr>
        <w:rFonts w:ascii="Symbol" w:hAnsi="Symbol" w:hint="default"/>
      </w:rPr>
    </w:lvl>
    <w:lvl w:ilvl="7" w:tplc="F758B1FC">
      <w:start w:val="1"/>
      <w:numFmt w:val="bullet"/>
      <w:lvlText w:val="o"/>
      <w:lvlJc w:val="left"/>
      <w:pPr>
        <w:ind w:left="5760" w:hanging="360"/>
      </w:pPr>
      <w:rPr>
        <w:rFonts w:ascii="Courier New" w:hAnsi="Courier New" w:hint="default"/>
      </w:rPr>
    </w:lvl>
    <w:lvl w:ilvl="8" w:tplc="B280444A">
      <w:start w:val="1"/>
      <w:numFmt w:val="bullet"/>
      <w:lvlText w:val=""/>
      <w:lvlJc w:val="left"/>
      <w:pPr>
        <w:ind w:left="6480" w:hanging="360"/>
      </w:pPr>
      <w:rPr>
        <w:rFonts w:ascii="Wingdings" w:hAnsi="Wingdings" w:hint="default"/>
      </w:rPr>
    </w:lvl>
  </w:abstractNum>
  <w:abstractNum w:abstractNumId="21" w15:restartNumberingAfterBreak="0">
    <w:nsid w:val="679D2FE4"/>
    <w:multiLevelType w:val="hybridMultilevel"/>
    <w:tmpl w:val="0EE49B7E"/>
    <w:lvl w:ilvl="0" w:tplc="0C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6ACB5808"/>
    <w:multiLevelType w:val="hybridMultilevel"/>
    <w:tmpl w:val="A2EA5D36"/>
    <w:lvl w:ilvl="0" w:tplc="6EE24762">
      <w:start w:val="1"/>
      <w:numFmt w:val="bullet"/>
      <w:lvlText w:val="o"/>
      <w:lvlJc w:val="left"/>
      <w:pPr>
        <w:ind w:left="720" w:hanging="360"/>
      </w:pPr>
      <w:rPr>
        <w:rFonts w:ascii="Courier New" w:hAnsi="Courier New" w:hint="default"/>
      </w:rPr>
    </w:lvl>
    <w:lvl w:ilvl="1" w:tplc="10F00B00">
      <w:start w:val="1"/>
      <w:numFmt w:val="bullet"/>
      <w:lvlText w:val="o"/>
      <w:lvlJc w:val="left"/>
      <w:pPr>
        <w:ind w:left="1440" w:hanging="360"/>
      </w:pPr>
      <w:rPr>
        <w:rFonts w:ascii="Courier New" w:hAnsi="Courier New" w:hint="default"/>
      </w:rPr>
    </w:lvl>
    <w:lvl w:ilvl="2" w:tplc="3E3C0958">
      <w:start w:val="1"/>
      <w:numFmt w:val="bullet"/>
      <w:lvlText w:val=""/>
      <w:lvlJc w:val="left"/>
      <w:pPr>
        <w:ind w:left="2160" w:hanging="360"/>
      </w:pPr>
      <w:rPr>
        <w:rFonts w:ascii="Wingdings" w:hAnsi="Wingdings" w:hint="default"/>
      </w:rPr>
    </w:lvl>
    <w:lvl w:ilvl="3" w:tplc="D25A7638">
      <w:start w:val="1"/>
      <w:numFmt w:val="bullet"/>
      <w:lvlText w:val=""/>
      <w:lvlJc w:val="left"/>
      <w:pPr>
        <w:ind w:left="2880" w:hanging="360"/>
      </w:pPr>
      <w:rPr>
        <w:rFonts w:ascii="Symbol" w:hAnsi="Symbol" w:hint="default"/>
      </w:rPr>
    </w:lvl>
    <w:lvl w:ilvl="4" w:tplc="AE4AE184">
      <w:start w:val="1"/>
      <w:numFmt w:val="bullet"/>
      <w:lvlText w:val="o"/>
      <w:lvlJc w:val="left"/>
      <w:pPr>
        <w:ind w:left="3600" w:hanging="360"/>
      </w:pPr>
      <w:rPr>
        <w:rFonts w:ascii="Courier New" w:hAnsi="Courier New" w:hint="default"/>
      </w:rPr>
    </w:lvl>
    <w:lvl w:ilvl="5" w:tplc="454274C4">
      <w:start w:val="1"/>
      <w:numFmt w:val="bullet"/>
      <w:lvlText w:val=""/>
      <w:lvlJc w:val="left"/>
      <w:pPr>
        <w:ind w:left="4320" w:hanging="360"/>
      </w:pPr>
      <w:rPr>
        <w:rFonts w:ascii="Wingdings" w:hAnsi="Wingdings" w:hint="default"/>
      </w:rPr>
    </w:lvl>
    <w:lvl w:ilvl="6" w:tplc="F0D0F392">
      <w:start w:val="1"/>
      <w:numFmt w:val="bullet"/>
      <w:lvlText w:val=""/>
      <w:lvlJc w:val="left"/>
      <w:pPr>
        <w:ind w:left="5040" w:hanging="360"/>
      </w:pPr>
      <w:rPr>
        <w:rFonts w:ascii="Symbol" w:hAnsi="Symbol" w:hint="default"/>
      </w:rPr>
    </w:lvl>
    <w:lvl w:ilvl="7" w:tplc="C4D498F6">
      <w:start w:val="1"/>
      <w:numFmt w:val="bullet"/>
      <w:lvlText w:val="o"/>
      <w:lvlJc w:val="left"/>
      <w:pPr>
        <w:ind w:left="5760" w:hanging="360"/>
      </w:pPr>
      <w:rPr>
        <w:rFonts w:ascii="Courier New" w:hAnsi="Courier New" w:hint="default"/>
      </w:rPr>
    </w:lvl>
    <w:lvl w:ilvl="8" w:tplc="BE8229AA">
      <w:start w:val="1"/>
      <w:numFmt w:val="bullet"/>
      <w:lvlText w:val=""/>
      <w:lvlJc w:val="left"/>
      <w:pPr>
        <w:ind w:left="6480" w:hanging="360"/>
      </w:pPr>
      <w:rPr>
        <w:rFonts w:ascii="Wingdings" w:hAnsi="Wingdings" w:hint="default"/>
      </w:rPr>
    </w:lvl>
  </w:abstractNum>
  <w:abstractNum w:abstractNumId="23" w15:restartNumberingAfterBreak="0">
    <w:nsid w:val="74FD6301"/>
    <w:multiLevelType w:val="hybridMultilevel"/>
    <w:tmpl w:val="EEF281B2"/>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24" w15:restartNumberingAfterBreak="0">
    <w:nsid w:val="77F951A0"/>
    <w:multiLevelType w:val="hybridMultilevel"/>
    <w:tmpl w:val="4C8040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7EEA30CB"/>
    <w:multiLevelType w:val="hybridMultilevel"/>
    <w:tmpl w:val="3B3A7378"/>
    <w:lvl w:ilvl="0" w:tplc="57B086D8">
      <w:start w:val="1"/>
      <w:numFmt w:val="bullet"/>
      <w:lvlText w:val=""/>
      <w:lvlJc w:val="left"/>
      <w:pPr>
        <w:ind w:left="1080" w:hanging="360"/>
      </w:pPr>
      <w:rPr>
        <w:rFonts w:ascii="Symbol" w:hAnsi="Symbol"/>
      </w:rPr>
    </w:lvl>
    <w:lvl w:ilvl="1" w:tplc="6D304750">
      <w:start w:val="1"/>
      <w:numFmt w:val="bullet"/>
      <w:lvlText w:val=""/>
      <w:lvlJc w:val="left"/>
      <w:pPr>
        <w:ind w:left="1080" w:hanging="360"/>
      </w:pPr>
      <w:rPr>
        <w:rFonts w:ascii="Symbol" w:hAnsi="Symbol"/>
      </w:rPr>
    </w:lvl>
    <w:lvl w:ilvl="2" w:tplc="351E061E">
      <w:start w:val="1"/>
      <w:numFmt w:val="bullet"/>
      <w:lvlText w:val=""/>
      <w:lvlJc w:val="left"/>
      <w:pPr>
        <w:ind w:left="1080" w:hanging="360"/>
      </w:pPr>
      <w:rPr>
        <w:rFonts w:ascii="Symbol" w:hAnsi="Symbol"/>
      </w:rPr>
    </w:lvl>
    <w:lvl w:ilvl="3" w:tplc="FDC896DE">
      <w:start w:val="1"/>
      <w:numFmt w:val="bullet"/>
      <w:lvlText w:val=""/>
      <w:lvlJc w:val="left"/>
      <w:pPr>
        <w:ind w:left="1080" w:hanging="360"/>
      </w:pPr>
      <w:rPr>
        <w:rFonts w:ascii="Symbol" w:hAnsi="Symbol"/>
      </w:rPr>
    </w:lvl>
    <w:lvl w:ilvl="4" w:tplc="6F00E700">
      <w:start w:val="1"/>
      <w:numFmt w:val="bullet"/>
      <w:lvlText w:val=""/>
      <w:lvlJc w:val="left"/>
      <w:pPr>
        <w:ind w:left="1080" w:hanging="360"/>
      </w:pPr>
      <w:rPr>
        <w:rFonts w:ascii="Symbol" w:hAnsi="Symbol"/>
      </w:rPr>
    </w:lvl>
    <w:lvl w:ilvl="5" w:tplc="9AB82F1C">
      <w:start w:val="1"/>
      <w:numFmt w:val="bullet"/>
      <w:lvlText w:val=""/>
      <w:lvlJc w:val="left"/>
      <w:pPr>
        <w:ind w:left="1080" w:hanging="360"/>
      </w:pPr>
      <w:rPr>
        <w:rFonts w:ascii="Symbol" w:hAnsi="Symbol"/>
      </w:rPr>
    </w:lvl>
    <w:lvl w:ilvl="6" w:tplc="C2AE1E00">
      <w:start w:val="1"/>
      <w:numFmt w:val="bullet"/>
      <w:lvlText w:val=""/>
      <w:lvlJc w:val="left"/>
      <w:pPr>
        <w:ind w:left="1080" w:hanging="360"/>
      </w:pPr>
      <w:rPr>
        <w:rFonts w:ascii="Symbol" w:hAnsi="Symbol"/>
      </w:rPr>
    </w:lvl>
    <w:lvl w:ilvl="7" w:tplc="4A2CFAB6">
      <w:start w:val="1"/>
      <w:numFmt w:val="bullet"/>
      <w:lvlText w:val=""/>
      <w:lvlJc w:val="left"/>
      <w:pPr>
        <w:ind w:left="1080" w:hanging="360"/>
      </w:pPr>
      <w:rPr>
        <w:rFonts w:ascii="Symbol" w:hAnsi="Symbol"/>
      </w:rPr>
    </w:lvl>
    <w:lvl w:ilvl="8" w:tplc="A3BABE5C">
      <w:start w:val="1"/>
      <w:numFmt w:val="bullet"/>
      <w:lvlText w:val=""/>
      <w:lvlJc w:val="left"/>
      <w:pPr>
        <w:ind w:left="1080" w:hanging="360"/>
      </w:pPr>
      <w:rPr>
        <w:rFonts w:ascii="Symbol" w:hAnsi="Symbol"/>
      </w:rPr>
    </w:lvl>
  </w:abstractNum>
  <w:num w:numId="1" w16cid:durableId="517155795">
    <w:abstractNumId w:val="2"/>
  </w:num>
  <w:num w:numId="2" w16cid:durableId="634680213">
    <w:abstractNumId w:val="1"/>
  </w:num>
  <w:num w:numId="3" w16cid:durableId="603729365">
    <w:abstractNumId w:val="13"/>
  </w:num>
  <w:num w:numId="4" w16cid:durableId="1259144044">
    <w:abstractNumId w:val="14"/>
  </w:num>
  <w:num w:numId="5" w16cid:durableId="2007584699">
    <w:abstractNumId w:val="9"/>
  </w:num>
  <w:num w:numId="6" w16cid:durableId="1319725645">
    <w:abstractNumId w:val="22"/>
  </w:num>
  <w:num w:numId="7" w16cid:durableId="392890111">
    <w:abstractNumId w:val="15"/>
  </w:num>
  <w:num w:numId="8" w16cid:durableId="1478179633">
    <w:abstractNumId w:val="20"/>
  </w:num>
  <w:num w:numId="9" w16cid:durableId="2047246184">
    <w:abstractNumId w:val="6"/>
  </w:num>
  <w:num w:numId="10" w16cid:durableId="1534348720">
    <w:abstractNumId w:val="7"/>
  </w:num>
  <w:num w:numId="11" w16cid:durableId="1968201037">
    <w:abstractNumId w:val="8"/>
  </w:num>
  <w:num w:numId="12" w16cid:durableId="1510948057">
    <w:abstractNumId w:val="5"/>
  </w:num>
  <w:num w:numId="13" w16cid:durableId="893660288">
    <w:abstractNumId w:val="16"/>
  </w:num>
  <w:num w:numId="14" w16cid:durableId="1111126226">
    <w:abstractNumId w:val="0"/>
  </w:num>
  <w:num w:numId="15" w16cid:durableId="1954820105">
    <w:abstractNumId w:val="24"/>
  </w:num>
  <w:num w:numId="16" w16cid:durableId="966548169">
    <w:abstractNumId w:val="4"/>
  </w:num>
  <w:num w:numId="17" w16cid:durableId="199364148">
    <w:abstractNumId w:val="21"/>
  </w:num>
  <w:num w:numId="18" w16cid:durableId="794254098">
    <w:abstractNumId w:val="25"/>
  </w:num>
  <w:num w:numId="19" w16cid:durableId="696583913">
    <w:abstractNumId w:val="17"/>
  </w:num>
  <w:num w:numId="20" w16cid:durableId="1442262390">
    <w:abstractNumId w:val="11"/>
  </w:num>
  <w:num w:numId="21" w16cid:durableId="508447651">
    <w:abstractNumId w:val="18"/>
  </w:num>
  <w:num w:numId="22" w16cid:durableId="2037347743">
    <w:abstractNumId w:val="12"/>
  </w:num>
  <w:num w:numId="23" w16cid:durableId="922836312">
    <w:abstractNumId w:val="19"/>
  </w:num>
  <w:num w:numId="24" w16cid:durableId="590159135">
    <w:abstractNumId w:val="10"/>
  </w:num>
  <w:num w:numId="25" w16cid:durableId="6953030">
    <w:abstractNumId w:val="23"/>
  </w:num>
  <w:num w:numId="26" w16cid:durableId="1447848984">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removePersonalInformation/>
  <w:removeDateAndTime/>
  <w:proofState w:spelling="clean" w:grammar="clean"/>
  <w:stylePaneFormatFilter w:val="1728" w:allStyles="0" w:customStyles="0" w:latentStyles="0" w:stylesInUse="1" w:headingStyles="1" w:numberingStyles="0" w:tableStyles="0" w:directFormattingOnRuns="1" w:directFormattingOnParagraphs="1" w:directFormattingOnNumbering="1"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0016"/>
    <w:rsid w:val="00001348"/>
    <w:rsid w:val="00002F22"/>
    <w:rsid w:val="00003469"/>
    <w:rsid w:val="000035A1"/>
    <w:rsid w:val="00003B45"/>
    <w:rsid w:val="00003D24"/>
    <w:rsid w:val="00003D7E"/>
    <w:rsid w:val="00003E8E"/>
    <w:rsid w:val="00004773"/>
    <w:rsid w:val="00004F80"/>
    <w:rsid w:val="0000532C"/>
    <w:rsid w:val="000056D9"/>
    <w:rsid w:val="000058C7"/>
    <w:rsid w:val="00005E2F"/>
    <w:rsid w:val="00007C20"/>
    <w:rsid w:val="00010683"/>
    <w:rsid w:val="00010A6F"/>
    <w:rsid w:val="00010B6F"/>
    <w:rsid w:val="0001106D"/>
    <w:rsid w:val="000111C7"/>
    <w:rsid w:val="0001164C"/>
    <w:rsid w:val="0001168E"/>
    <w:rsid w:val="00011C03"/>
    <w:rsid w:val="00011FE1"/>
    <w:rsid w:val="00012384"/>
    <w:rsid w:val="00012899"/>
    <w:rsid w:val="000134FD"/>
    <w:rsid w:val="000139D3"/>
    <w:rsid w:val="00013B39"/>
    <w:rsid w:val="00014090"/>
    <w:rsid w:val="000140FB"/>
    <w:rsid w:val="00014205"/>
    <w:rsid w:val="000142B8"/>
    <w:rsid w:val="0001471D"/>
    <w:rsid w:val="00015176"/>
    <w:rsid w:val="000152F1"/>
    <w:rsid w:val="0001567C"/>
    <w:rsid w:val="00016319"/>
    <w:rsid w:val="000165A2"/>
    <w:rsid w:val="00016733"/>
    <w:rsid w:val="0001757A"/>
    <w:rsid w:val="000175DE"/>
    <w:rsid w:val="000206CD"/>
    <w:rsid w:val="00020843"/>
    <w:rsid w:val="00021270"/>
    <w:rsid w:val="00021557"/>
    <w:rsid w:val="00021592"/>
    <w:rsid w:val="00021906"/>
    <w:rsid w:val="000223FA"/>
    <w:rsid w:val="0002271C"/>
    <w:rsid w:val="00022998"/>
    <w:rsid w:val="00022C2A"/>
    <w:rsid w:val="00022E48"/>
    <w:rsid w:val="000238CA"/>
    <w:rsid w:val="00024018"/>
    <w:rsid w:val="0002471A"/>
    <w:rsid w:val="00024B2E"/>
    <w:rsid w:val="00024FDD"/>
    <w:rsid w:val="000250CC"/>
    <w:rsid w:val="00025200"/>
    <w:rsid w:val="0002583D"/>
    <w:rsid w:val="000259AD"/>
    <w:rsid w:val="00025BD0"/>
    <w:rsid w:val="00025DDC"/>
    <w:rsid w:val="000261A3"/>
    <w:rsid w:val="000265C8"/>
    <w:rsid w:val="00026B35"/>
    <w:rsid w:val="0002704A"/>
    <w:rsid w:val="00027248"/>
    <w:rsid w:val="000272E4"/>
    <w:rsid w:val="00027651"/>
    <w:rsid w:val="00027B08"/>
    <w:rsid w:val="00027B73"/>
    <w:rsid w:val="00027BFB"/>
    <w:rsid w:val="00027E23"/>
    <w:rsid w:val="00027E48"/>
    <w:rsid w:val="000300CC"/>
    <w:rsid w:val="00030DC4"/>
    <w:rsid w:val="0003129B"/>
    <w:rsid w:val="00031645"/>
    <w:rsid w:val="00031763"/>
    <w:rsid w:val="00031CA1"/>
    <w:rsid w:val="00031E74"/>
    <w:rsid w:val="00032715"/>
    <w:rsid w:val="00032BBD"/>
    <w:rsid w:val="00032D7E"/>
    <w:rsid w:val="00032E77"/>
    <w:rsid w:val="0003316F"/>
    <w:rsid w:val="00033249"/>
    <w:rsid w:val="000337C5"/>
    <w:rsid w:val="0003382A"/>
    <w:rsid w:val="00033C25"/>
    <w:rsid w:val="00034A71"/>
    <w:rsid w:val="00034C83"/>
    <w:rsid w:val="00034D31"/>
    <w:rsid w:val="00035315"/>
    <w:rsid w:val="000353D2"/>
    <w:rsid w:val="00035468"/>
    <w:rsid w:val="000354FE"/>
    <w:rsid w:val="00035A9D"/>
    <w:rsid w:val="000360DE"/>
    <w:rsid w:val="000363FF"/>
    <w:rsid w:val="00036872"/>
    <w:rsid w:val="000373BB"/>
    <w:rsid w:val="0003746D"/>
    <w:rsid w:val="00037989"/>
    <w:rsid w:val="00037A49"/>
    <w:rsid w:val="00037C98"/>
    <w:rsid w:val="00037EB9"/>
    <w:rsid w:val="000404CE"/>
    <w:rsid w:val="00040ACD"/>
    <w:rsid w:val="00040C69"/>
    <w:rsid w:val="0004100D"/>
    <w:rsid w:val="00041073"/>
    <w:rsid w:val="00041099"/>
    <w:rsid w:val="0004125B"/>
    <w:rsid w:val="000419E7"/>
    <w:rsid w:val="00042225"/>
    <w:rsid w:val="000423F0"/>
    <w:rsid w:val="00042441"/>
    <w:rsid w:val="00042611"/>
    <w:rsid w:val="00042870"/>
    <w:rsid w:val="00043054"/>
    <w:rsid w:val="000441CA"/>
    <w:rsid w:val="0004481A"/>
    <w:rsid w:val="00044DA8"/>
    <w:rsid w:val="00045CA4"/>
    <w:rsid w:val="00045F40"/>
    <w:rsid w:val="0004676B"/>
    <w:rsid w:val="00046AC2"/>
    <w:rsid w:val="00046F7C"/>
    <w:rsid w:val="0004701B"/>
    <w:rsid w:val="000472DA"/>
    <w:rsid w:val="000472E5"/>
    <w:rsid w:val="0004748D"/>
    <w:rsid w:val="000474CB"/>
    <w:rsid w:val="000475A4"/>
    <w:rsid w:val="00047E0D"/>
    <w:rsid w:val="000505B0"/>
    <w:rsid w:val="00050AA7"/>
    <w:rsid w:val="00050D50"/>
    <w:rsid w:val="000511F6"/>
    <w:rsid w:val="00051676"/>
    <w:rsid w:val="00051BC1"/>
    <w:rsid w:val="00051BC5"/>
    <w:rsid w:val="00051CBE"/>
    <w:rsid w:val="00052B22"/>
    <w:rsid w:val="00052B31"/>
    <w:rsid w:val="00052E54"/>
    <w:rsid w:val="0005309C"/>
    <w:rsid w:val="0005364D"/>
    <w:rsid w:val="00053EF9"/>
    <w:rsid w:val="0005489C"/>
    <w:rsid w:val="0005518A"/>
    <w:rsid w:val="00055258"/>
    <w:rsid w:val="00055378"/>
    <w:rsid w:val="00055663"/>
    <w:rsid w:val="00055D7B"/>
    <w:rsid w:val="00055F67"/>
    <w:rsid w:val="000561F3"/>
    <w:rsid w:val="000564BB"/>
    <w:rsid w:val="00056B08"/>
    <w:rsid w:val="00056B95"/>
    <w:rsid w:val="00056D23"/>
    <w:rsid w:val="0005711F"/>
    <w:rsid w:val="000572BD"/>
    <w:rsid w:val="000574DC"/>
    <w:rsid w:val="00057A47"/>
    <w:rsid w:val="0006008A"/>
    <w:rsid w:val="00060180"/>
    <w:rsid w:val="00060440"/>
    <w:rsid w:val="00060B7E"/>
    <w:rsid w:val="00060C2E"/>
    <w:rsid w:val="0006102E"/>
    <w:rsid w:val="000610BF"/>
    <w:rsid w:val="00061387"/>
    <w:rsid w:val="0006190F"/>
    <w:rsid w:val="00061DDB"/>
    <w:rsid w:val="000625D0"/>
    <w:rsid w:val="00062A1F"/>
    <w:rsid w:val="0006322A"/>
    <w:rsid w:val="0006355C"/>
    <w:rsid w:val="0006362B"/>
    <w:rsid w:val="00064665"/>
    <w:rsid w:val="000650BA"/>
    <w:rsid w:val="000650DB"/>
    <w:rsid w:val="000658BB"/>
    <w:rsid w:val="00065DA8"/>
    <w:rsid w:val="0006603F"/>
    <w:rsid w:val="000661EF"/>
    <w:rsid w:val="00066272"/>
    <w:rsid w:val="00066781"/>
    <w:rsid w:val="00066D40"/>
    <w:rsid w:val="00067181"/>
    <w:rsid w:val="000671DA"/>
    <w:rsid w:val="000672A4"/>
    <w:rsid w:val="00067AD0"/>
    <w:rsid w:val="00067D37"/>
    <w:rsid w:val="000700D7"/>
    <w:rsid w:val="00070BD9"/>
    <w:rsid w:val="00070E21"/>
    <w:rsid w:val="0007152D"/>
    <w:rsid w:val="000719DF"/>
    <w:rsid w:val="00071A04"/>
    <w:rsid w:val="00071BE5"/>
    <w:rsid w:val="00071FFC"/>
    <w:rsid w:val="00073A39"/>
    <w:rsid w:val="00073A4E"/>
    <w:rsid w:val="00073CC4"/>
    <w:rsid w:val="00073F6F"/>
    <w:rsid w:val="0007442B"/>
    <w:rsid w:val="000745A4"/>
    <w:rsid w:val="000745D4"/>
    <w:rsid w:val="00074F0F"/>
    <w:rsid w:val="00075171"/>
    <w:rsid w:val="00075763"/>
    <w:rsid w:val="00075841"/>
    <w:rsid w:val="000759FE"/>
    <w:rsid w:val="000763F1"/>
    <w:rsid w:val="000765BA"/>
    <w:rsid w:val="000766C5"/>
    <w:rsid w:val="00076744"/>
    <w:rsid w:val="000769FB"/>
    <w:rsid w:val="0007794B"/>
    <w:rsid w:val="0008042E"/>
    <w:rsid w:val="00080744"/>
    <w:rsid w:val="000807F7"/>
    <w:rsid w:val="0008086D"/>
    <w:rsid w:val="00080969"/>
    <w:rsid w:val="000809BC"/>
    <w:rsid w:val="000809D4"/>
    <w:rsid w:val="000814A7"/>
    <w:rsid w:val="0008155D"/>
    <w:rsid w:val="00081E01"/>
    <w:rsid w:val="0008207E"/>
    <w:rsid w:val="0008221A"/>
    <w:rsid w:val="0008237A"/>
    <w:rsid w:val="000829C7"/>
    <w:rsid w:val="00083969"/>
    <w:rsid w:val="0008413E"/>
    <w:rsid w:val="00084193"/>
    <w:rsid w:val="000847C3"/>
    <w:rsid w:val="0008486E"/>
    <w:rsid w:val="00085766"/>
    <w:rsid w:val="000863CA"/>
    <w:rsid w:val="00086B2D"/>
    <w:rsid w:val="00086DD6"/>
    <w:rsid w:val="00087532"/>
    <w:rsid w:val="00087EBB"/>
    <w:rsid w:val="000904E1"/>
    <w:rsid w:val="00090C58"/>
    <w:rsid w:val="00091AD4"/>
    <w:rsid w:val="00091BBA"/>
    <w:rsid w:val="00092216"/>
    <w:rsid w:val="00092795"/>
    <w:rsid w:val="00092C95"/>
    <w:rsid w:val="00092EAE"/>
    <w:rsid w:val="0009315D"/>
    <w:rsid w:val="0009327E"/>
    <w:rsid w:val="0009339F"/>
    <w:rsid w:val="00093568"/>
    <w:rsid w:val="0009373C"/>
    <w:rsid w:val="00093965"/>
    <w:rsid w:val="00093FA5"/>
    <w:rsid w:val="00094188"/>
    <w:rsid w:val="00094AD3"/>
    <w:rsid w:val="000955C5"/>
    <w:rsid w:val="00095A07"/>
    <w:rsid w:val="00095D7E"/>
    <w:rsid w:val="00095E11"/>
    <w:rsid w:val="00095E9F"/>
    <w:rsid w:val="000960CB"/>
    <w:rsid w:val="00096135"/>
    <w:rsid w:val="00096AA9"/>
    <w:rsid w:val="00096CDF"/>
    <w:rsid w:val="000977AB"/>
    <w:rsid w:val="00097A69"/>
    <w:rsid w:val="00097B2F"/>
    <w:rsid w:val="000A03FD"/>
    <w:rsid w:val="000A06CE"/>
    <w:rsid w:val="000A12DB"/>
    <w:rsid w:val="000A145A"/>
    <w:rsid w:val="000A184F"/>
    <w:rsid w:val="000A1A38"/>
    <w:rsid w:val="000A1FC4"/>
    <w:rsid w:val="000A2161"/>
    <w:rsid w:val="000A25C8"/>
    <w:rsid w:val="000A26E8"/>
    <w:rsid w:val="000A2800"/>
    <w:rsid w:val="000A2BD3"/>
    <w:rsid w:val="000A2CA1"/>
    <w:rsid w:val="000A2CB6"/>
    <w:rsid w:val="000A2D9A"/>
    <w:rsid w:val="000A3A4A"/>
    <w:rsid w:val="000A4C2F"/>
    <w:rsid w:val="000A51EC"/>
    <w:rsid w:val="000A5309"/>
    <w:rsid w:val="000A55A3"/>
    <w:rsid w:val="000A64F5"/>
    <w:rsid w:val="000A65B5"/>
    <w:rsid w:val="000A67D8"/>
    <w:rsid w:val="000A6E49"/>
    <w:rsid w:val="000A745A"/>
    <w:rsid w:val="000A7B62"/>
    <w:rsid w:val="000A7F1E"/>
    <w:rsid w:val="000B0084"/>
    <w:rsid w:val="000B00BA"/>
    <w:rsid w:val="000B03FF"/>
    <w:rsid w:val="000B0A9F"/>
    <w:rsid w:val="000B0B35"/>
    <w:rsid w:val="000B0B6A"/>
    <w:rsid w:val="000B0C0B"/>
    <w:rsid w:val="000B149A"/>
    <w:rsid w:val="000B14C1"/>
    <w:rsid w:val="000B258C"/>
    <w:rsid w:val="000B2B0D"/>
    <w:rsid w:val="000B3094"/>
    <w:rsid w:val="000B32FA"/>
    <w:rsid w:val="000B4FDA"/>
    <w:rsid w:val="000B5010"/>
    <w:rsid w:val="000B59BE"/>
    <w:rsid w:val="000B6324"/>
    <w:rsid w:val="000B7A08"/>
    <w:rsid w:val="000B7A5B"/>
    <w:rsid w:val="000B9A11"/>
    <w:rsid w:val="000C02B6"/>
    <w:rsid w:val="000C0319"/>
    <w:rsid w:val="000C0357"/>
    <w:rsid w:val="000C0680"/>
    <w:rsid w:val="000C06C8"/>
    <w:rsid w:val="000C0BA2"/>
    <w:rsid w:val="000C0BD0"/>
    <w:rsid w:val="000C0D35"/>
    <w:rsid w:val="000C10AF"/>
    <w:rsid w:val="000C1C74"/>
    <w:rsid w:val="000C1CCB"/>
    <w:rsid w:val="000C231C"/>
    <w:rsid w:val="000C25F6"/>
    <w:rsid w:val="000C310F"/>
    <w:rsid w:val="000C3156"/>
    <w:rsid w:val="000C316A"/>
    <w:rsid w:val="000C318D"/>
    <w:rsid w:val="000C3425"/>
    <w:rsid w:val="000C350A"/>
    <w:rsid w:val="000C3ACE"/>
    <w:rsid w:val="000C3BC1"/>
    <w:rsid w:val="000C3C07"/>
    <w:rsid w:val="000C407D"/>
    <w:rsid w:val="000C42DD"/>
    <w:rsid w:val="000C43A0"/>
    <w:rsid w:val="000C43A5"/>
    <w:rsid w:val="000C48EE"/>
    <w:rsid w:val="000C4A99"/>
    <w:rsid w:val="000C4DB8"/>
    <w:rsid w:val="000C521F"/>
    <w:rsid w:val="000C609D"/>
    <w:rsid w:val="000C60A5"/>
    <w:rsid w:val="000C63BE"/>
    <w:rsid w:val="000C6ABB"/>
    <w:rsid w:val="000C6DF9"/>
    <w:rsid w:val="000C7229"/>
    <w:rsid w:val="000C7445"/>
    <w:rsid w:val="000C77ED"/>
    <w:rsid w:val="000C7ECD"/>
    <w:rsid w:val="000D0035"/>
    <w:rsid w:val="000D01A4"/>
    <w:rsid w:val="000D0363"/>
    <w:rsid w:val="000D04E0"/>
    <w:rsid w:val="000D07EE"/>
    <w:rsid w:val="000D0B38"/>
    <w:rsid w:val="000D0B78"/>
    <w:rsid w:val="000D0E42"/>
    <w:rsid w:val="000D1D26"/>
    <w:rsid w:val="000D2C28"/>
    <w:rsid w:val="000D2CF9"/>
    <w:rsid w:val="000D2D02"/>
    <w:rsid w:val="000D2D19"/>
    <w:rsid w:val="000D2F01"/>
    <w:rsid w:val="000D35BD"/>
    <w:rsid w:val="000D3FF6"/>
    <w:rsid w:val="000D4F8F"/>
    <w:rsid w:val="000D530D"/>
    <w:rsid w:val="000D5F64"/>
    <w:rsid w:val="000D5FCE"/>
    <w:rsid w:val="000D6745"/>
    <w:rsid w:val="000D6CB4"/>
    <w:rsid w:val="000D6D9E"/>
    <w:rsid w:val="000D6F2B"/>
    <w:rsid w:val="000D7205"/>
    <w:rsid w:val="000D730B"/>
    <w:rsid w:val="000E0802"/>
    <w:rsid w:val="000E0A33"/>
    <w:rsid w:val="000E0E96"/>
    <w:rsid w:val="000E2105"/>
    <w:rsid w:val="000E239C"/>
    <w:rsid w:val="000E2527"/>
    <w:rsid w:val="000E2E24"/>
    <w:rsid w:val="000E2F59"/>
    <w:rsid w:val="000E2FCF"/>
    <w:rsid w:val="000E30B5"/>
    <w:rsid w:val="000E3279"/>
    <w:rsid w:val="000E33E7"/>
    <w:rsid w:val="000E35EE"/>
    <w:rsid w:val="000E38BA"/>
    <w:rsid w:val="000E3D82"/>
    <w:rsid w:val="000E3DE0"/>
    <w:rsid w:val="000E4E91"/>
    <w:rsid w:val="000E4F5A"/>
    <w:rsid w:val="000E5073"/>
    <w:rsid w:val="000E578F"/>
    <w:rsid w:val="000E5B28"/>
    <w:rsid w:val="000E6212"/>
    <w:rsid w:val="000E6DF4"/>
    <w:rsid w:val="000E7042"/>
    <w:rsid w:val="000E739B"/>
    <w:rsid w:val="000E7775"/>
    <w:rsid w:val="000E7891"/>
    <w:rsid w:val="000E7C30"/>
    <w:rsid w:val="000E7E66"/>
    <w:rsid w:val="000E7F44"/>
    <w:rsid w:val="000F06F8"/>
    <w:rsid w:val="000F0926"/>
    <w:rsid w:val="000F0E02"/>
    <w:rsid w:val="000F1768"/>
    <w:rsid w:val="000F1974"/>
    <w:rsid w:val="000F2CA5"/>
    <w:rsid w:val="000F2FC7"/>
    <w:rsid w:val="000F309E"/>
    <w:rsid w:val="000F32EA"/>
    <w:rsid w:val="000F3816"/>
    <w:rsid w:val="000F420B"/>
    <w:rsid w:val="000F4625"/>
    <w:rsid w:val="000F4DBB"/>
    <w:rsid w:val="000F5606"/>
    <w:rsid w:val="000F5C2D"/>
    <w:rsid w:val="000F5F3A"/>
    <w:rsid w:val="000F6724"/>
    <w:rsid w:val="000F67A7"/>
    <w:rsid w:val="000F68D1"/>
    <w:rsid w:val="000F6F7A"/>
    <w:rsid w:val="000F6FA1"/>
    <w:rsid w:val="00100219"/>
    <w:rsid w:val="00100DF7"/>
    <w:rsid w:val="00101A9A"/>
    <w:rsid w:val="00101F45"/>
    <w:rsid w:val="00101FBF"/>
    <w:rsid w:val="0010214D"/>
    <w:rsid w:val="0010217F"/>
    <w:rsid w:val="00102821"/>
    <w:rsid w:val="00102A3E"/>
    <w:rsid w:val="00102D3A"/>
    <w:rsid w:val="001030EB"/>
    <w:rsid w:val="00103459"/>
    <w:rsid w:val="001034CF"/>
    <w:rsid w:val="0010394B"/>
    <w:rsid w:val="00103BFB"/>
    <w:rsid w:val="00103D61"/>
    <w:rsid w:val="00103E53"/>
    <w:rsid w:val="0010436C"/>
    <w:rsid w:val="0010441A"/>
    <w:rsid w:val="001046AE"/>
    <w:rsid w:val="00104B84"/>
    <w:rsid w:val="00104F83"/>
    <w:rsid w:val="00104FA3"/>
    <w:rsid w:val="001054D3"/>
    <w:rsid w:val="0010573A"/>
    <w:rsid w:val="00105CF8"/>
    <w:rsid w:val="00105D3A"/>
    <w:rsid w:val="00106A8F"/>
    <w:rsid w:val="00106B2C"/>
    <w:rsid w:val="00106CE5"/>
    <w:rsid w:val="00106F09"/>
    <w:rsid w:val="001070C7"/>
    <w:rsid w:val="001071A9"/>
    <w:rsid w:val="001074A4"/>
    <w:rsid w:val="00107A1F"/>
    <w:rsid w:val="00110449"/>
    <w:rsid w:val="00110943"/>
    <w:rsid w:val="00110A99"/>
    <w:rsid w:val="00111886"/>
    <w:rsid w:val="00112462"/>
    <w:rsid w:val="0011252F"/>
    <w:rsid w:val="0011263D"/>
    <w:rsid w:val="00112716"/>
    <w:rsid w:val="00112AAA"/>
    <w:rsid w:val="00112AE1"/>
    <w:rsid w:val="00112D9B"/>
    <w:rsid w:val="001134ED"/>
    <w:rsid w:val="00113B43"/>
    <w:rsid w:val="00113CC4"/>
    <w:rsid w:val="00113E58"/>
    <w:rsid w:val="00113E66"/>
    <w:rsid w:val="00114042"/>
    <w:rsid w:val="001140AF"/>
    <w:rsid w:val="00114506"/>
    <w:rsid w:val="0011458C"/>
    <w:rsid w:val="0011497D"/>
    <w:rsid w:val="00114D46"/>
    <w:rsid w:val="00115048"/>
    <w:rsid w:val="00115581"/>
    <w:rsid w:val="001158F6"/>
    <w:rsid w:val="00116254"/>
    <w:rsid w:val="001164B0"/>
    <w:rsid w:val="00116791"/>
    <w:rsid w:val="00116803"/>
    <w:rsid w:val="00116881"/>
    <w:rsid w:val="00116D9E"/>
    <w:rsid w:val="00117624"/>
    <w:rsid w:val="001176CB"/>
    <w:rsid w:val="001177DC"/>
    <w:rsid w:val="00117D20"/>
    <w:rsid w:val="00117E35"/>
    <w:rsid w:val="00117F4B"/>
    <w:rsid w:val="0012074D"/>
    <w:rsid w:val="00120E19"/>
    <w:rsid w:val="001210FA"/>
    <w:rsid w:val="0012128B"/>
    <w:rsid w:val="00121433"/>
    <w:rsid w:val="00121DC0"/>
    <w:rsid w:val="00121EBD"/>
    <w:rsid w:val="00123547"/>
    <w:rsid w:val="001236A4"/>
    <w:rsid w:val="0012378B"/>
    <w:rsid w:val="001239AC"/>
    <w:rsid w:val="00123DFA"/>
    <w:rsid w:val="00123EB7"/>
    <w:rsid w:val="00123FD0"/>
    <w:rsid w:val="00124899"/>
    <w:rsid w:val="00124D9E"/>
    <w:rsid w:val="00124F2B"/>
    <w:rsid w:val="00125600"/>
    <w:rsid w:val="001256D8"/>
    <w:rsid w:val="00125C36"/>
    <w:rsid w:val="00125C68"/>
    <w:rsid w:val="00125D04"/>
    <w:rsid w:val="00125FC9"/>
    <w:rsid w:val="00126033"/>
    <w:rsid w:val="00126786"/>
    <w:rsid w:val="001267F8"/>
    <w:rsid w:val="00126C06"/>
    <w:rsid w:val="00126C13"/>
    <w:rsid w:val="00126C1E"/>
    <w:rsid w:val="00126CFE"/>
    <w:rsid w:val="00126FB4"/>
    <w:rsid w:val="001275BE"/>
    <w:rsid w:val="00130265"/>
    <w:rsid w:val="001303A1"/>
    <w:rsid w:val="001306D6"/>
    <w:rsid w:val="001308FC"/>
    <w:rsid w:val="00131416"/>
    <w:rsid w:val="00131784"/>
    <w:rsid w:val="00131E99"/>
    <w:rsid w:val="00131FDC"/>
    <w:rsid w:val="00132268"/>
    <w:rsid w:val="001322B0"/>
    <w:rsid w:val="001323C1"/>
    <w:rsid w:val="00132C7E"/>
    <w:rsid w:val="00132C87"/>
    <w:rsid w:val="00133159"/>
    <w:rsid w:val="00133820"/>
    <w:rsid w:val="00133997"/>
    <w:rsid w:val="00133C9C"/>
    <w:rsid w:val="001341D3"/>
    <w:rsid w:val="001342BC"/>
    <w:rsid w:val="001342E3"/>
    <w:rsid w:val="00135187"/>
    <w:rsid w:val="001352A9"/>
    <w:rsid w:val="00135523"/>
    <w:rsid w:val="00135A7B"/>
    <w:rsid w:val="00136073"/>
    <w:rsid w:val="00136169"/>
    <w:rsid w:val="00136344"/>
    <w:rsid w:val="0013717D"/>
    <w:rsid w:val="001378FD"/>
    <w:rsid w:val="001379EE"/>
    <w:rsid w:val="00137BB3"/>
    <w:rsid w:val="00140059"/>
    <w:rsid w:val="00140839"/>
    <w:rsid w:val="00141388"/>
    <w:rsid w:val="0014151F"/>
    <w:rsid w:val="00141807"/>
    <w:rsid w:val="00141D0A"/>
    <w:rsid w:val="00141E57"/>
    <w:rsid w:val="001423D7"/>
    <w:rsid w:val="001423FB"/>
    <w:rsid w:val="0014259E"/>
    <w:rsid w:val="00142B84"/>
    <w:rsid w:val="00142F1D"/>
    <w:rsid w:val="001431D6"/>
    <w:rsid w:val="00143208"/>
    <w:rsid w:val="00143264"/>
    <w:rsid w:val="00143B2B"/>
    <w:rsid w:val="00143C41"/>
    <w:rsid w:val="001441BF"/>
    <w:rsid w:val="00144681"/>
    <w:rsid w:val="001447F8"/>
    <w:rsid w:val="00144CC0"/>
    <w:rsid w:val="00144CF6"/>
    <w:rsid w:val="00144D05"/>
    <w:rsid w:val="0014548E"/>
    <w:rsid w:val="0014565B"/>
    <w:rsid w:val="00145CFC"/>
    <w:rsid w:val="00145D9A"/>
    <w:rsid w:val="001463C1"/>
    <w:rsid w:val="00146425"/>
    <w:rsid w:val="00146A35"/>
    <w:rsid w:val="00146C32"/>
    <w:rsid w:val="001476E8"/>
    <w:rsid w:val="001479AB"/>
    <w:rsid w:val="00147AA3"/>
    <w:rsid w:val="00147C08"/>
    <w:rsid w:val="001502A8"/>
    <w:rsid w:val="0015034D"/>
    <w:rsid w:val="001507E4"/>
    <w:rsid w:val="001509D8"/>
    <w:rsid w:val="001509F0"/>
    <w:rsid w:val="001509F8"/>
    <w:rsid w:val="00150F29"/>
    <w:rsid w:val="00151047"/>
    <w:rsid w:val="001512DF"/>
    <w:rsid w:val="00151326"/>
    <w:rsid w:val="001516BF"/>
    <w:rsid w:val="00151750"/>
    <w:rsid w:val="00151804"/>
    <w:rsid w:val="00151888"/>
    <w:rsid w:val="0015264D"/>
    <w:rsid w:val="00152770"/>
    <w:rsid w:val="00152D10"/>
    <w:rsid w:val="001534EA"/>
    <w:rsid w:val="00153537"/>
    <w:rsid w:val="00153741"/>
    <w:rsid w:val="001538F9"/>
    <w:rsid w:val="00154F96"/>
    <w:rsid w:val="001558D4"/>
    <w:rsid w:val="00155D79"/>
    <w:rsid w:val="00156570"/>
    <w:rsid w:val="001567F6"/>
    <w:rsid w:val="001568D1"/>
    <w:rsid w:val="00156C39"/>
    <w:rsid w:val="00156CA9"/>
    <w:rsid w:val="0015730B"/>
    <w:rsid w:val="001577C2"/>
    <w:rsid w:val="00160328"/>
    <w:rsid w:val="00160535"/>
    <w:rsid w:val="001605F8"/>
    <w:rsid w:val="00160BCC"/>
    <w:rsid w:val="00160CFC"/>
    <w:rsid w:val="00160D83"/>
    <w:rsid w:val="00161006"/>
    <w:rsid w:val="0016130D"/>
    <w:rsid w:val="001619F2"/>
    <w:rsid w:val="00161AA9"/>
    <w:rsid w:val="00161ABC"/>
    <w:rsid w:val="00161EE8"/>
    <w:rsid w:val="0016232D"/>
    <w:rsid w:val="00162567"/>
    <w:rsid w:val="00162859"/>
    <w:rsid w:val="00162DE2"/>
    <w:rsid w:val="0016323D"/>
    <w:rsid w:val="00164559"/>
    <w:rsid w:val="00164614"/>
    <w:rsid w:val="00164FD3"/>
    <w:rsid w:val="00165841"/>
    <w:rsid w:val="00166404"/>
    <w:rsid w:val="00166662"/>
    <w:rsid w:val="00166831"/>
    <w:rsid w:val="0016711D"/>
    <w:rsid w:val="001679E4"/>
    <w:rsid w:val="00167B1B"/>
    <w:rsid w:val="00170D2B"/>
    <w:rsid w:val="00171259"/>
    <w:rsid w:val="001717D9"/>
    <w:rsid w:val="00171FE3"/>
    <w:rsid w:val="0017208C"/>
    <w:rsid w:val="001720C1"/>
    <w:rsid w:val="00172575"/>
    <w:rsid w:val="0017380B"/>
    <w:rsid w:val="00173890"/>
    <w:rsid w:val="00173BA7"/>
    <w:rsid w:val="00173C25"/>
    <w:rsid w:val="00174534"/>
    <w:rsid w:val="0017491A"/>
    <w:rsid w:val="00174BF9"/>
    <w:rsid w:val="0017550E"/>
    <w:rsid w:val="0017574A"/>
    <w:rsid w:val="001760DB"/>
    <w:rsid w:val="00176460"/>
    <w:rsid w:val="001765D3"/>
    <w:rsid w:val="00176617"/>
    <w:rsid w:val="0017668D"/>
    <w:rsid w:val="00176892"/>
    <w:rsid w:val="00176C06"/>
    <w:rsid w:val="001770E5"/>
    <w:rsid w:val="001772E6"/>
    <w:rsid w:val="0017788C"/>
    <w:rsid w:val="00180398"/>
    <w:rsid w:val="00180714"/>
    <w:rsid w:val="001808D3"/>
    <w:rsid w:val="001808FB"/>
    <w:rsid w:val="00180CE6"/>
    <w:rsid w:val="001826BB"/>
    <w:rsid w:val="00182EB0"/>
    <w:rsid w:val="0018307C"/>
    <w:rsid w:val="001837C2"/>
    <w:rsid w:val="00183F54"/>
    <w:rsid w:val="0018463B"/>
    <w:rsid w:val="00184DCA"/>
    <w:rsid w:val="001857D3"/>
    <w:rsid w:val="00185883"/>
    <w:rsid w:val="00185C90"/>
    <w:rsid w:val="00186223"/>
    <w:rsid w:val="001864CB"/>
    <w:rsid w:val="001865B3"/>
    <w:rsid w:val="00186852"/>
    <w:rsid w:val="0018685E"/>
    <w:rsid w:val="00186DC1"/>
    <w:rsid w:val="00187262"/>
    <w:rsid w:val="001872F8"/>
    <w:rsid w:val="001873FC"/>
    <w:rsid w:val="00187705"/>
    <w:rsid w:val="0018793D"/>
    <w:rsid w:val="00187BA2"/>
    <w:rsid w:val="00187C66"/>
    <w:rsid w:val="00190097"/>
    <w:rsid w:val="00190A00"/>
    <w:rsid w:val="00190C9F"/>
    <w:rsid w:val="00190D63"/>
    <w:rsid w:val="00190E59"/>
    <w:rsid w:val="00191012"/>
    <w:rsid w:val="0019106C"/>
    <w:rsid w:val="0019138A"/>
    <w:rsid w:val="001918FD"/>
    <w:rsid w:val="00191AA6"/>
    <w:rsid w:val="00191E79"/>
    <w:rsid w:val="0019274B"/>
    <w:rsid w:val="00192B24"/>
    <w:rsid w:val="00192B26"/>
    <w:rsid w:val="00192B43"/>
    <w:rsid w:val="00192BED"/>
    <w:rsid w:val="0019306E"/>
    <w:rsid w:val="00193145"/>
    <w:rsid w:val="00193280"/>
    <w:rsid w:val="00193BAD"/>
    <w:rsid w:val="00193EB1"/>
    <w:rsid w:val="001943D6"/>
    <w:rsid w:val="00194A6A"/>
    <w:rsid w:val="00194B90"/>
    <w:rsid w:val="00194DA6"/>
    <w:rsid w:val="001951BB"/>
    <w:rsid w:val="001955ED"/>
    <w:rsid w:val="001955F7"/>
    <w:rsid w:val="001956D8"/>
    <w:rsid w:val="0019593E"/>
    <w:rsid w:val="00195AA2"/>
    <w:rsid w:val="00195B51"/>
    <w:rsid w:val="00195DFE"/>
    <w:rsid w:val="00196773"/>
    <w:rsid w:val="00196A39"/>
    <w:rsid w:val="00196C20"/>
    <w:rsid w:val="001971E5"/>
    <w:rsid w:val="001971F2"/>
    <w:rsid w:val="001972F4"/>
    <w:rsid w:val="00197644"/>
    <w:rsid w:val="00197840"/>
    <w:rsid w:val="001978E4"/>
    <w:rsid w:val="00197B67"/>
    <w:rsid w:val="00197C88"/>
    <w:rsid w:val="00197E58"/>
    <w:rsid w:val="00197ED7"/>
    <w:rsid w:val="001A005D"/>
    <w:rsid w:val="001A10ED"/>
    <w:rsid w:val="001A1157"/>
    <w:rsid w:val="001A1332"/>
    <w:rsid w:val="001A2142"/>
    <w:rsid w:val="001A22A8"/>
    <w:rsid w:val="001A24F4"/>
    <w:rsid w:val="001A26F3"/>
    <w:rsid w:val="001A29D7"/>
    <w:rsid w:val="001A2E00"/>
    <w:rsid w:val="001A330D"/>
    <w:rsid w:val="001A3419"/>
    <w:rsid w:val="001A3CFB"/>
    <w:rsid w:val="001A3F06"/>
    <w:rsid w:val="001A3FE6"/>
    <w:rsid w:val="001A42AF"/>
    <w:rsid w:val="001A42F2"/>
    <w:rsid w:val="001A437F"/>
    <w:rsid w:val="001A4B41"/>
    <w:rsid w:val="001A4B5D"/>
    <w:rsid w:val="001A574D"/>
    <w:rsid w:val="001A5CF6"/>
    <w:rsid w:val="001A649D"/>
    <w:rsid w:val="001A6D80"/>
    <w:rsid w:val="001A71E7"/>
    <w:rsid w:val="001A75E4"/>
    <w:rsid w:val="001A7F47"/>
    <w:rsid w:val="001B0574"/>
    <w:rsid w:val="001B0723"/>
    <w:rsid w:val="001B089D"/>
    <w:rsid w:val="001B0BFC"/>
    <w:rsid w:val="001B107A"/>
    <w:rsid w:val="001B1388"/>
    <w:rsid w:val="001B201E"/>
    <w:rsid w:val="001B2441"/>
    <w:rsid w:val="001B304C"/>
    <w:rsid w:val="001B33C8"/>
    <w:rsid w:val="001B4338"/>
    <w:rsid w:val="001B4342"/>
    <w:rsid w:val="001B43E6"/>
    <w:rsid w:val="001B498C"/>
    <w:rsid w:val="001B49E7"/>
    <w:rsid w:val="001B4CD0"/>
    <w:rsid w:val="001B5C89"/>
    <w:rsid w:val="001B6647"/>
    <w:rsid w:val="001B6DE7"/>
    <w:rsid w:val="001B6E43"/>
    <w:rsid w:val="001B7035"/>
    <w:rsid w:val="001B712B"/>
    <w:rsid w:val="001B75BB"/>
    <w:rsid w:val="001B777B"/>
    <w:rsid w:val="001B79B8"/>
    <w:rsid w:val="001B7BE3"/>
    <w:rsid w:val="001B7F1C"/>
    <w:rsid w:val="001C0018"/>
    <w:rsid w:val="001C0510"/>
    <w:rsid w:val="001C05A0"/>
    <w:rsid w:val="001C0CB2"/>
    <w:rsid w:val="001C0D18"/>
    <w:rsid w:val="001C190C"/>
    <w:rsid w:val="001C1D38"/>
    <w:rsid w:val="001C1DA3"/>
    <w:rsid w:val="001C25D0"/>
    <w:rsid w:val="001C2A27"/>
    <w:rsid w:val="001C3733"/>
    <w:rsid w:val="001C381D"/>
    <w:rsid w:val="001C385B"/>
    <w:rsid w:val="001C399D"/>
    <w:rsid w:val="001C3D81"/>
    <w:rsid w:val="001C4059"/>
    <w:rsid w:val="001C4788"/>
    <w:rsid w:val="001C4BEF"/>
    <w:rsid w:val="001C51C6"/>
    <w:rsid w:val="001C6BA8"/>
    <w:rsid w:val="001C707D"/>
    <w:rsid w:val="001C77A7"/>
    <w:rsid w:val="001C782D"/>
    <w:rsid w:val="001C7939"/>
    <w:rsid w:val="001D0163"/>
    <w:rsid w:val="001D0B27"/>
    <w:rsid w:val="001D0E61"/>
    <w:rsid w:val="001D0F39"/>
    <w:rsid w:val="001D13C4"/>
    <w:rsid w:val="001D18AB"/>
    <w:rsid w:val="001D195D"/>
    <w:rsid w:val="001D19AB"/>
    <w:rsid w:val="001D19B1"/>
    <w:rsid w:val="001D1A22"/>
    <w:rsid w:val="001D26DE"/>
    <w:rsid w:val="001D3570"/>
    <w:rsid w:val="001D3649"/>
    <w:rsid w:val="001D3893"/>
    <w:rsid w:val="001D3D62"/>
    <w:rsid w:val="001D4D03"/>
    <w:rsid w:val="001D5409"/>
    <w:rsid w:val="001D5D66"/>
    <w:rsid w:val="001D5FFC"/>
    <w:rsid w:val="001D6778"/>
    <w:rsid w:val="001D6B95"/>
    <w:rsid w:val="001E05D9"/>
    <w:rsid w:val="001E1182"/>
    <w:rsid w:val="001E1250"/>
    <w:rsid w:val="001E154C"/>
    <w:rsid w:val="001E177E"/>
    <w:rsid w:val="001E190F"/>
    <w:rsid w:val="001E1D93"/>
    <w:rsid w:val="001E229A"/>
    <w:rsid w:val="001E2307"/>
    <w:rsid w:val="001E2315"/>
    <w:rsid w:val="001E268E"/>
    <w:rsid w:val="001E26F3"/>
    <w:rsid w:val="001E2751"/>
    <w:rsid w:val="001E28D4"/>
    <w:rsid w:val="001E31B2"/>
    <w:rsid w:val="001E320F"/>
    <w:rsid w:val="001E3292"/>
    <w:rsid w:val="001E3E1F"/>
    <w:rsid w:val="001E4423"/>
    <w:rsid w:val="001E448E"/>
    <w:rsid w:val="001E45BD"/>
    <w:rsid w:val="001E477E"/>
    <w:rsid w:val="001E47F4"/>
    <w:rsid w:val="001E58C4"/>
    <w:rsid w:val="001E595F"/>
    <w:rsid w:val="001E59AB"/>
    <w:rsid w:val="001E5E16"/>
    <w:rsid w:val="001E69A9"/>
    <w:rsid w:val="001E6E1E"/>
    <w:rsid w:val="001E7C5B"/>
    <w:rsid w:val="001F04D9"/>
    <w:rsid w:val="001F08BE"/>
    <w:rsid w:val="001F1140"/>
    <w:rsid w:val="001F1251"/>
    <w:rsid w:val="001F1C60"/>
    <w:rsid w:val="001F255E"/>
    <w:rsid w:val="001F279C"/>
    <w:rsid w:val="001F2C0A"/>
    <w:rsid w:val="001F2D19"/>
    <w:rsid w:val="001F36D6"/>
    <w:rsid w:val="001F386A"/>
    <w:rsid w:val="001F3FD0"/>
    <w:rsid w:val="001F435A"/>
    <w:rsid w:val="001F4A72"/>
    <w:rsid w:val="001F4FBE"/>
    <w:rsid w:val="001F5134"/>
    <w:rsid w:val="001F56B8"/>
    <w:rsid w:val="001F59D3"/>
    <w:rsid w:val="001F59FF"/>
    <w:rsid w:val="001F6173"/>
    <w:rsid w:val="001F626B"/>
    <w:rsid w:val="001F691F"/>
    <w:rsid w:val="001F6FD0"/>
    <w:rsid w:val="001F7373"/>
    <w:rsid w:val="001F7777"/>
    <w:rsid w:val="001F780A"/>
    <w:rsid w:val="0020001E"/>
    <w:rsid w:val="00200314"/>
    <w:rsid w:val="002004F6"/>
    <w:rsid w:val="00200512"/>
    <w:rsid w:val="00200B5B"/>
    <w:rsid w:val="00200B62"/>
    <w:rsid w:val="00200D7A"/>
    <w:rsid w:val="00200F7A"/>
    <w:rsid w:val="00201395"/>
    <w:rsid w:val="002014BB"/>
    <w:rsid w:val="00201984"/>
    <w:rsid w:val="002019F6"/>
    <w:rsid w:val="00201FEC"/>
    <w:rsid w:val="002024CA"/>
    <w:rsid w:val="0020298F"/>
    <w:rsid w:val="002038B7"/>
    <w:rsid w:val="00203B54"/>
    <w:rsid w:val="00203FB9"/>
    <w:rsid w:val="00204274"/>
    <w:rsid w:val="0020439D"/>
    <w:rsid w:val="002046B1"/>
    <w:rsid w:val="002049D7"/>
    <w:rsid w:val="002051C0"/>
    <w:rsid w:val="00205685"/>
    <w:rsid w:val="00205A81"/>
    <w:rsid w:val="00206249"/>
    <w:rsid w:val="002065D9"/>
    <w:rsid w:val="00206672"/>
    <w:rsid w:val="00207C76"/>
    <w:rsid w:val="00210326"/>
    <w:rsid w:val="00210625"/>
    <w:rsid w:val="00210CAA"/>
    <w:rsid w:val="00212597"/>
    <w:rsid w:val="002128E2"/>
    <w:rsid w:val="00212DA3"/>
    <w:rsid w:val="00212F79"/>
    <w:rsid w:val="002132B6"/>
    <w:rsid w:val="00213AA8"/>
    <w:rsid w:val="00213CC3"/>
    <w:rsid w:val="0021407B"/>
    <w:rsid w:val="002141E8"/>
    <w:rsid w:val="0021427E"/>
    <w:rsid w:val="00214519"/>
    <w:rsid w:val="00214AB9"/>
    <w:rsid w:val="00214E3A"/>
    <w:rsid w:val="00214F8A"/>
    <w:rsid w:val="002154D0"/>
    <w:rsid w:val="0021596B"/>
    <w:rsid w:val="00215A58"/>
    <w:rsid w:val="00215AA5"/>
    <w:rsid w:val="00215BC4"/>
    <w:rsid w:val="00215C58"/>
    <w:rsid w:val="002162AB"/>
    <w:rsid w:val="002169B1"/>
    <w:rsid w:val="00216A7F"/>
    <w:rsid w:val="00217105"/>
    <w:rsid w:val="00220147"/>
    <w:rsid w:val="002209D7"/>
    <w:rsid w:val="00220F0E"/>
    <w:rsid w:val="0022177D"/>
    <w:rsid w:val="00221CB5"/>
    <w:rsid w:val="002222CC"/>
    <w:rsid w:val="0022278F"/>
    <w:rsid w:val="00222ED8"/>
    <w:rsid w:val="00223571"/>
    <w:rsid w:val="00223585"/>
    <w:rsid w:val="002236A2"/>
    <w:rsid w:val="00223B09"/>
    <w:rsid w:val="00223C89"/>
    <w:rsid w:val="00223EC3"/>
    <w:rsid w:val="00223F18"/>
    <w:rsid w:val="00223FB8"/>
    <w:rsid w:val="0022438D"/>
    <w:rsid w:val="0022460D"/>
    <w:rsid w:val="00224898"/>
    <w:rsid w:val="00224BBD"/>
    <w:rsid w:val="00224F45"/>
    <w:rsid w:val="0022503D"/>
    <w:rsid w:val="002255BB"/>
    <w:rsid w:val="002256F9"/>
    <w:rsid w:val="00225CE5"/>
    <w:rsid w:val="002264F9"/>
    <w:rsid w:val="0022662F"/>
    <w:rsid w:val="002272DD"/>
    <w:rsid w:val="00227314"/>
    <w:rsid w:val="00227500"/>
    <w:rsid w:val="00227B9F"/>
    <w:rsid w:val="00230050"/>
    <w:rsid w:val="002301D8"/>
    <w:rsid w:val="002306C9"/>
    <w:rsid w:val="00230778"/>
    <w:rsid w:val="00230DC2"/>
    <w:rsid w:val="00230FCA"/>
    <w:rsid w:val="0023121A"/>
    <w:rsid w:val="00231BA5"/>
    <w:rsid w:val="00231C67"/>
    <w:rsid w:val="002323D6"/>
    <w:rsid w:val="002324F1"/>
    <w:rsid w:val="00232AEA"/>
    <w:rsid w:val="00232BE7"/>
    <w:rsid w:val="00232F21"/>
    <w:rsid w:val="00233153"/>
    <w:rsid w:val="0023393C"/>
    <w:rsid w:val="00233A75"/>
    <w:rsid w:val="002340B4"/>
    <w:rsid w:val="00234575"/>
    <w:rsid w:val="002345D1"/>
    <w:rsid w:val="002347C6"/>
    <w:rsid w:val="00234CB9"/>
    <w:rsid w:val="002351B9"/>
    <w:rsid w:val="00235364"/>
    <w:rsid w:val="0023549E"/>
    <w:rsid w:val="00235757"/>
    <w:rsid w:val="0023587C"/>
    <w:rsid w:val="0023596B"/>
    <w:rsid w:val="00236339"/>
    <w:rsid w:val="002366C4"/>
    <w:rsid w:val="00236EBC"/>
    <w:rsid w:val="002372A3"/>
    <w:rsid w:val="00237941"/>
    <w:rsid w:val="00240551"/>
    <w:rsid w:val="00240898"/>
    <w:rsid w:val="00240E51"/>
    <w:rsid w:val="00241669"/>
    <w:rsid w:val="00241698"/>
    <w:rsid w:val="002418FC"/>
    <w:rsid w:val="00241BC4"/>
    <w:rsid w:val="002426BE"/>
    <w:rsid w:val="00242E1F"/>
    <w:rsid w:val="00243345"/>
    <w:rsid w:val="002434D5"/>
    <w:rsid w:val="0024392D"/>
    <w:rsid w:val="002439FF"/>
    <w:rsid w:val="00243B0B"/>
    <w:rsid w:val="00244550"/>
    <w:rsid w:val="00244864"/>
    <w:rsid w:val="00244A3B"/>
    <w:rsid w:val="002455D5"/>
    <w:rsid w:val="00245980"/>
    <w:rsid w:val="00245D65"/>
    <w:rsid w:val="00246D93"/>
    <w:rsid w:val="00247722"/>
    <w:rsid w:val="00247B26"/>
    <w:rsid w:val="00247ECB"/>
    <w:rsid w:val="00250490"/>
    <w:rsid w:val="002506B3"/>
    <w:rsid w:val="00250F95"/>
    <w:rsid w:val="00251266"/>
    <w:rsid w:val="00252094"/>
    <w:rsid w:val="0025293A"/>
    <w:rsid w:val="00252CC5"/>
    <w:rsid w:val="00252E57"/>
    <w:rsid w:val="00252FA6"/>
    <w:rsid w:val="002531DD"/>
    <w:rsid w:val="00253480"/>
    <w:rsid w:val="00254158"/>
    <w:rsid w:val="0025484B"/>
    <w:rsid w:val="00254FA4"/>
    <w:rsid w:val="002550DE"/>
    <w:rsid w:val="002550F5"/>
    <w:rsid w:val="002552DA"/>
    <w:rsid w:val="0025541C"/>
    <w:rsid w:val="002555D3"/>
    <w:rsid w:val="00255C28"/>
    <w:rsid w:val="00255DD8"/>
    <w:rsid w:val="0025606D"/>
    <w:rsid w:val="00256E7A"/>
    <w:rsid w:val="002579AF"/>
    <w:rsid w:val="002579D6"/>
    <w:rsid w:val="00257A94"/>
    <w:rsid w:val="00257CFB"/>
    <w:rsid w:val="00257F7D"/>
    <w:rsid w:val="00257FAD"/>
    <w:rsid w:val="00260342"/>
    <w:rsid w:val="00260603"/>
    <w:rsid w:val="00260853"/>
    <w:rsid w:val="00260F60"/>
    <w:rsid w:val="00261552"/>
    <w:rsid w:val="00261826"/>
    <w:rsid w:val="002618DF"/>
    <w:rsid w:val="002619BF"/>
    <w:rsid w:val="00261D00"/>
    <w:rsid w:val="00261DC8"/>
    <w:rsid w:val="00261E70"/>
    <w:rsid w:val="00262B35"/>
    <w:rsid w:val="00262CD3"/>
    <w:rsid w:val="00263139"/>
    <w:rsid w:val="00263159"/>
    <w:rsid w:val="002633D9"/>
    <w:rsid w:val="00263410"/>
    <w:rsid w:val="002641D2"/>
    <w:rsid w:val="0026469D"/>
    <w:rsid w:val="00264B47"/>
    <w:rsid w:val="00264E0A"/>
    <w:rsid w:val="002653AD"/>
    <w:rsid w:val="00265577"/>
    <w:rsid w:val="0026598A"/>
    <w:rsid w:val="00265AE8"/>
    <w:rsid w:val="00265D77"/>
    <w:rsid w:val="002661E5"/>
    <w:rsid w:val="0026662B"/>
    <w:rsid w:val="002670FE"/>
    <w:rsid w:val="00267B03"/>
    <w:rsid w:val="00267D9A"/>
    <w:rsid w:val="00270E26"/>
    <w:rsid w:val="00271145"/>
    <w:rsid w:val="002711B9"/>
    <w:rsid w:val="0027157F"/>
    <w:rsid w:val="00271583"/>
    <w:rsid w:val="00272204"/>
    <w:rsid w:val="00272222"/>
    <w:rsid w:val="00272759"/>
    <w:rsid w:val="00272E1F"/>
    <w:rsid w:val="00273210"/>
    <w:rsid w:val="002734A5"/>
    <w:rsid w:val="00273616"/>
    <w:rsid w:val="002738B2"/>
    <w:rsid w:val="002738D5"/>
    <w:rsid w:val="00273F0A"/>
    <w:rsid w:val="00273F13"/>
    <w:rsid w:val="002748D6"/>
    <w:rsid w:val="00274C56"/>
    <w:rsid w:val="00275666"/>
    <w:rsid w:val="00275847"/>
    <w:rsid w:val="002764CF"/>
    <w:rsid w:val="00276A26"/>
    <w:rsid w:val="00276A6D"/>
    <w:rsid w:val="00276B81"/>
    <w:rsid w:val="00276C13"/>
    <w:rsid w:val="00276DA2"/>
    <w:rsid w:val="00277000"/>
    <w:rsid w:val="002771F2"/>
    <w:rsid w:val="002772C7"/>
    <w:rsid w:val="00277873"/>
    <w:rsid w:val="002778E4"/>
    <w:rsid w:val="00277A48"/>
    <w:rsid w:val="00280AC6"/>
    <w:rsid w:val="00280F5B"/>
    <w:rsid w:val="00281059"/>
    <w:rsid w:val="0028109A"/>
    <w:rsid w:val="00281E08"/>
    <w:rsid w:val="00281FB2"/>
    <w:rsid w:val="002820E4"/>
    <w:rsid w:val="002823AE"/>
    <w:rsid w:val="002824C3"/>
    <w:rsid w:val="00282842"/>
    <w:rsid w:val="0028302A"/>
    <w:rsid w:val="00283056"/>
    <w:rsid w:val="00283935"/>
    <w:rsid w:val="00283F4B"/>
    <w:rsid w:val="00284233"/>
    <w:rsid w:val="00284427"/>
    <w:rsid w:val="00284551"/>
    <w:rsid w:val="002850C6"/>
    <w:rsid w:val="002853CA"/>
    <w:rsid w:val="00285E51"/>
    <w:rsid w:val="00285F2B"/>
    <w:rsid w:val="0028630C"/>
    <w:rsid w:val="00286661"/>
    <w:rsid w:val="00286C83"/>
    <w:rsid w:val="0028704E"/>
    <w:rsid w:val="00287524"/>
    <w:rsid w:val="00287626"/>
    <w:rsid w:val="00287B5D"/>
    <w:rsid w:val="00287CC8"/>
    <w:rsid w:val="002904F7"/>
    <w:rsid w:val="00291148"/>
    <w:rsid w:val="00291168"/>
    <w:rsid w:val="002914DD"/>
    <w:rsid w:val="00291F05"/>
    <w:rsid w:val="002926A9"/>
    <w:rsid w:val="002927DB"/>
    <w:rsid w:val="00292828"/>
    <w:rsid w:val="00293948"/>
    <w:rsid w:val="00293A3A"/>
    <w:rsid w:val="00293BF3"/>
    <w:rsid w:val="00293EF5"/>
    <w:rsid w:val="002945BE"/>
    <w:rsid w:val="002946DE"/>
    <w:rsid w:val="002950E5"/>
    <w:rsid w:val="002950ED"/>
    <w:rsid w:val="0029565A"/>
    <w:rsid w:val="00295B31"/>
    <w:rsid w:val="00296166"/>
    <w:rsid w:val="002967B8"/>
    <w:rsid w:val="0029689A"/>
    <w:rsid w:val="002969B3"/>
    <w:rsid w:val="00296E61"/>
    <w:rsid w:val="002974D9"/>
    <w:rsid w:val="00297601"/>
    <w:rsid w:val="00298C1C"/>
    <w:rsid w:val="002A0A69"/>
    <w:rsid w:val="002A139F"/>
    <w:rsid w:val="002A19C7"/>
    <w:rsid w:val="002A38B2"/>
    <w:rsid w:val="002A3CA4"/>
    <w:rsid w:val="002A3E6F"/>
    <w:rsid w:val="002A433D"/>
    <w:rsid w:val="002A44F6"/>
    <w:rsid w:val="002A46EE"/>
    <w:rsid w:val="002A47BB"/>
    <w:rsid w:val="002A4B17"/>
    <w:rsid w:val="002A4CE1"/>
    <w:rsid w:val="002A53D8"/>
    <w:rsid w:val="002A552D"/>
    <w:rsid w:val="002A57CF"/>
    <w:rsid w:val="002A5B2D"/>
    <w:rsid w:val="002A5D3B"/>
    <w:rsid w:val="002A5F2F"/>
    <w:rsid w:val="002A6062"/>
    <w:rsid w:val="002A6588"/>
    <w:rsid w:val="002A65D9"/>
    <w:rsid w:val="002A6960"/>
    <w:rsid w:val="002A6FB0"/>
    <w:rsid w:val="002A78AE"/>
    <w:rsid w:val="002A7B0C"/>
    <w:rsid w:val="002A7B5C"/>
    <w:rsid w:val="002A7BA2"/>
    <w:rsid w:val="002B030C"/>
    <w:rsid w:val="002B06C9"/>
    <w:rsid w:val="002B1229"/>
    <w:rsid w:val="002B1246"/>
    <w:rsid w:val="002B1B40"/>
    <w:rsid w:val="002B1F49"/>
    <w:rsid w:val="002B2D37"/>
    <w:rsid w:val="002B2DCC"/>
    <w:rsid w:val="002B30B9"/>
    <w:rsid w:val="002B3299"/>
    <w:rsid w:val="002B3B37"/>
    <w:rsid w:val="002B4302"/>
    <w:rsid w:val="002B435E"/>
    <w:rsid w:val="002B4475"/>
    <w:rsid w:val="002B4987"/>
    <w:rsid w:val="002B4BF7"/>
    <w:rsid w:val="002B5AF8"/>
    <w:rsid w:val="002B5B24"/>
    <w:rsid w:val="002B6054"/>
    <w:rsid w:val="002B627D"/>
    <w:rsid w:val="002B6C1D"/>
    <w:rsid w:val="002B7EA4"/>
    <w:rsid w:val="002B7ED4"/>
    <w:rsid w:val="002B7F63"/>
    <w:rsid w:val="002C0118"/>
    <w:rsid w:val="002C02F3"/>
    <w:rsid w:val="002C08E0"/>
    <w:rsid w:val="002C0BEA"/>
    <w:rsid w:val="002C0D49"/>
    <w:rsid w:val="002C0FDF"/>
    <w:rsid w:val="002C159C"/>
    <w:rsid w:val="002C1829"/>
    <w:rsid w:val="002C1A62"/>
    <w:rsid w:val="002C1FA0"/>
    <w:rsid w:val="002C210C"/>
    <w:rsid w:val="002C2381"/>
    <w:rsid w:val="002C25E0"/>
    <w:rsid w:val="002C28F5"/>
    <w:rsid w:val="002C302E"/>
    <w:rsid w:val="002C30E8"/>
    <w:rsid w:val="002C3354"/>
    <w:rsid w:val="002C3384"/>
    <w:rsid w:val="002C33C6"/>
    <w:rsid w:val="002C3C02"/>
    <w:rsid w:val="002C477F"/>
    <w:rsid w:val="002C50B1"/>
    <w:rsid w:val="002C608F"/>
    <w:rsid w:val="002C61C9"/>
    <w:rsid w:val="002C61D3"/>
    <w:rsid w:val="002C64A0"/>
    <w:rsid w:val="002C68DE"/>
    <w:rsid w:val="002C6D2A"/>
    <w:rsid w:val="002C6EBD"/>
    <w:rsid w:val="002C7078"/>
    <w:rsid w:val="002C7215"/>
    <w:rsid w:val="002C7DB3"/>
    <w:rsid w:val="002D05B1"/>
    <w:rsid w:val="002D0B28"/>
    <w:rsid w:val="002D0C55"/>
    <w:rsid w:val="002D0F09"/>
    <w:rsid w:val="002D15CE"/>
    <w:rsid w:val="002D1C93"/>
    <w:rsid w:val="002D1CAF"/>
    <w:rsid w:val="002D1F38"/>
    <w:rsid w:val="002D1FDA"/>
    <w:rsid w:val="002D22E8"/>
    <w:rsid w:val="002D2BC8"/>
    <w:rsid w:val="002D3244"/>
    <w:rsid w:val="002D39B1"/>
    <w:rsid w:val="002D406A"/>
    <w:rsid w:val="002D4170"/>
    <w:rsid w:val="002D44F0"/>
    <w:rsid w:val="002D4A2E"/>
    <w:rsid w:val="002D4F51"/>
    <w:rsid w:val="002D551B"/>
    <w:rsid w:val="002D5525"/>
    <w:rsid w:val="002D5FB0"/>
    <w:rsid w:val="002D6171"/>
    <w:rsid w:val="002D658C"/>
    <w:rsid w:val="002D6659"/>
    <w:rsid w:val="002D6691"/>
    <w:rsid w:val="002D67E0"/>
    <w:rsid w:val="002D68E2"/>
    <w:rsid w:val="002D6B2A"/>
    <w:rsid w:val="002D7691"/>
    <w:rsid w:val="002D76C8"/>
    <w:rsid w:val="002D7AAC"/>
    <w:rsid w:val="002D7D7F"/>
    <w:rsid w:val="002D7EF6"/>
    <w:rsid w:val="002E036C"/>
    <w:rsid w:val="002E0DA1"/>
    <w:rsid w:val="002E0E18"/>
    <w:rsid w:val="002E1104"/>
    <w:rsid w:val="002E129C"/>
    <w:rsid w:val="002E12FB"/>
    <w:rsid w:val="002E1827"/>
    <w:rsid w:val="002E1E1B"/>
    <w:rsid w:val="002E29D4"/>
    <w:rsid w:val="002E2E9E"/>
    <w:rsid w:val="002E304F"/>
    <w:rsid w:val="002E338A"/>
    <w:rsid w:val="002E343D"/>
    <w:rsid w:val="002E3B46"/>
    <w:rsid w:val="002E3B64"/>
    <w:rsid w:val="002E47D5"/>
    <w:rsid w:val="002E4A80"/>
    <w:rsid w:val="002E4CD6"/>
    <w:rsid w:val="002E4DBE"/>
    <w:rsid w:val="002E4E0B"/>
    <w:rsid w:val="002E51F6"/>
    <w:rsid w:val="002E5B03"/>
    <w:rsid w:val="002E6511"/>
    <w:rsid w:val="002E69CB"/>
    <w:rsid w:val="002E6B99"/>
    <w:rsid w:val="002E6E2F"/>
    <w:rsid w:val="002E6F76"/>
    <w:rsid w:val="002E704A"/>
    <w:rsid w:val="002E726D"/>
    <w:rsid w:val="002E75F8"/>
    <w:rsid w:val="002E7652"/>
    <w:rsid w:val="002F0468"/>
    <w:rsid w:val="002F09E1"/>
    <w:rsid w:val="002F100F"/>
    <w:rsid w:val="002F121A"/>
    <w:rsid w:val="002F1387"/>
    <w:rsid w:val="002F192D"/>
    <w:rsid w:val="002F19E2"/>
    <w:rsid w:val="002F1C57"/>
    <w:rsid w:val="002F1DC4"/>
    <w:rsid w:val="002F1E54"/>
    <w:rsid w:val="002F1FFC"/>
    <w:rsid w:val="002F272A"/>
    <w:rsid w:val="002F28D6"/>
    <w:rsid w:val="002F297F"/>
    <w:rsid w:val="002F2B26"/>
    <w:rsid w:val="002F2B53"/>
    <w:rsid w:val="002F308A"/>
    <w:rsid w:val="002F3EB5"/>
    <w:rsid w:val="002F4174"/>
    <w:rsid w:val="002F5025"/>
    <w:rsid w:val="002F54ED"/>
    <w:rsid w:val="002F5690"/>
    <w:rsid w:val="002F579D"/>
    <w:rsid w:val="002F6048"/>
    <w:rsid w:val="002F62E3"/>
    <w:rsid w:val="002F6502"/>
    <w:rsid w:val="002F656C"/>
    <w:rsid w:val="002F6796"/>
    <w:rsid w:val="002F6F50"/>
    <w:rsid w:val="002F6FA7"/>
    <w:rsid w:val="002F6FEE"/>
    <w:rsid w:val="002F78EE"/>
    <w:rsid w:val="002F7C3F"/>
    <w:rsid w:val="00300021"/>
    <w:rsid w:val="0030030E"/>
    <w:rsid w:val="003003A5"/>
    <w:rsid w:val="00301177"/>
    <w:rsid w:val="003019A9"/>
    <w:rsid w:val="00301D0C"/>
    <w:rsid w:val="00301D1A"/>
    <w:rsid w:val="00302757"/>
    <w:rsid w:val="003027EA"/>
    <w:rsid w:val="0030284A"/>
    <w:rsid w:val="00302988"/>
    <w:rsid w:val="003031C5"/>
    <w:rsid w:val="003034E3"/>
    <w:rsid w:val="00303B01"/>
    <w:rsid w:val="003044E1"/>
    <w:rsid w:val="00304C5E"/>
    <w:rsid w:val="00304CC2"/>
    <w:rsid w:val="00305621"/>
    <w:rsid w:val="00305CA8"/>
    <w:rsid w:val="00305D48"/>
    <w:rsid w:val="003060CC"/>
    <w:rsid w:val="00306277"/>
    <w:rsid w:val="00306575"/>
    <w:rsid w:val="00306C0E"/>
    <w:rsid w:val="00306DF7"/>
    <w:rsid w:val="0030701E"/>
    <w:rsid w:val="00307385"/>
    <w:rsid w:val="00307456"/>
    <w:rsid w:val="0030786F"/>
    <w:rsid w:val="0030799E"/>
    <w:rsid w:val="003079EC"/>
    <w:rsid w:val="00307A8F"/>
    <w:rsid w:val="00307F79"/>
    <w:rsid w:val="00307FA0"/>
    <w:rsid w:val="0031095F"/>
    <w:rsid w:val="00310CA1"/>
    <w:rsid w:val="003116C7"/>
    <w:rsid w:val="003117BF"/>
    <w:rsid w:val="00311ECD"/>
    <w:rsid w:val="003122CC"/>
    <w:rsid w:val="00312DD3"/>
    <w:rsid w:val="003133D7"/>
    <w:rsid w:val="00313528"/>
    <w:rsid w:val="00313796"/>
    <w:rsid w:val="003138F1"/>
    <w:rsid w:val="00313B29"/>
    <w:rsid w:val="00313DE6"/>
    <w:rsid w:val="00314053"/>
    <w:rsid w:val="0031432F"/>
    <w:rsid w:val="00314523"/>
    <w:rsid w:val="00314E27"/>
    <w:rsid w:val="0031525E"/>
    <w:rsid w:val="003153ED"/>
    <w:rsid w:val="00315C79"/>
    <w:rsid w:val="00315D2B"/>
    <w:rsid w:val="00315D75"/>
    <w:rsid w:val="00316694"/>
    <w:rsid w:val="00316D16"/>
    <w:rsid w:val="0031708C"/>
    <w:rsid w:val="0031718C"/>
    <w:rsid w:val="0031762E"/>
    <w:rsid w:val="003177B5"/>
    <w:rsid w:val="00317BB3"/>
    <w:rsid w:val="00317F83"/>
    <w:rsid w:val="003201DA"/>
    <w:rsid w:val="003202B9"/>
    <w:rsid w:val="00320A3B"/>
    <w:rsid w:val="00320B22"/>
    <w:rsid w:val="00320D6C"/>
    <w:rsid w:val="003213F3"/>
    <w:rsid w:val="00321E6B"/>
    <w:rsid w:val="00321F74"/>
    <w:rsid w:val="00322033"/>
    <w:rsid w:val="00322B23"/>
    <w:rsid w:val="00322D35"/>
    <w:rsid w:val="00322F32"/>
    <w:rsid w:val="0032336D"/>
    <w:rsid w:val="003237CE"/>
    <w:rsid w:val="0032383B"/>
    <w:rsid w:val="00323B9A"/>
    <w:rsid w:val="00324129"/>
    <w:rsid w:val="003243BD"/>
    <w:rsid w:val="0032454E"/>
    <w:rsid w:val="00324E3C"/>
    <w:rsid w:val="00324EC6"/>
    <w:rsid w:val="00324FAF"/>
    <w:rsid w:val="003254C1"/>
    <w:rsid w:val="0032569A"/>
    <w:rsid w:val="00325F26"/>
    <w:rsid w:val="0032615B"/>
    <w:rsid w:val="00326CB8"/>
    <w:rsid w:val="0032719C"/>
    <w:rsid w:val="003271AE"/>
    <w:rsid w:val="00327704"/>
    <w:rsid w:val="0032775C"/>
    <w:rsid w:val="003278E9"/>
    <w:rsid w:val="003278F9"/>
    <w:rsid w:val="00327AB4"/>
    <w:rsid w:val="00327BF5"/>
    <w:rsid w:val="00327BFA"/>
    <w:rsid w:val="00327E57"/>
    <w:rsid w:val="00330369"/>
    <w:rsid w:val="00330622"/>
    <w:rsid w:val="0033077E"/>
    <w:rsid w:val="00330A4D"/>
    <w:rsid w:val="00330B67"/>
    <w:rsid w:val="0033111A"/>
    <w:rsid w:val="003316DF"/>
    <w:rsid w:val="0033207A"/>
    <w:rsid w:val="00332151"/>
    <w:rsid w:val="0033215B"/>
    <w:rsid w:val="0033251F"/>
    <w:rsid w:val="00332682"/>
    <w:rsid w:val="00332C34"/>
    <w:rsid w:val="00333F78"/>
    <w:rsid w:val="00334320"/>
    <w:rsid w:val="003343ED"/>
    <w:rsid w:val="003345F3"/>
    <w:rsid w:val="003349CE"/>
    <w:rsid w:val="00334A5C"/>
    <w:rsid w:val="00334AF3"/>
    <w:rsid w:val="00334C3B"/>
    <w:rsid w:val="00334E85"/>
    <w:rsid w:val="00335177"/>
    <w:rsid w:val="0033537D"/>
    <w:rsid w:val="00335404"/>
    <w:rsid w:val="00335E59"/>
    <w:rsid w:val="00335FAD"/>
    <w:rsid w:val="003361AC"/>
    <w:rsid w:val="003365B2"/>
    <w:rsid w:val="003365E6"/>
    <w:rsid w:val="003367BB"/>
    <w:rsid w:val="00336B93"/>
    <w:rsid w:val="0033729B"/>
    <w:rsid w:val="003372EC"/>
    <w:rsid w:val="00337526"/>
    <w:rsid w:val="0033752C"/>
    <w:rsid w:val="00337D18"/>
    <w:rsid w:val="00337D23"/>
    <w:rsid w:val="0034069C"/>
    <w:rsid w:val="003409C4"/>
    <w:rsid w:val="00340C55"/>
    <w:rsid w:val="00340D83"/>
    <w:rsid w:val="00340F4D"/>
    <w:rsid w:val="003411B4"/>
    <w:rsid w:val="00341508"/>
    <w:rsid w:val="00341B6E"/>
    <w:rsid w:val="00341D41"/>
    <w:rsid w:val="00342E45"/>
    <w:rsid w:val="00343583"/>
    <w:rsid w:val="0034360B"/>
    <w:rsid w:val="00343B3A"/>
    <w:rsid w:val="00343BC0"/>
    <w:rsid w:val="00343D58"/>
    <w:rsid w:val="0034407B"/>
    <w:rsid w:val="0034432B"/>
    <w:rsid w:val="00344A8E"/>
    <w:rsid w:val="00344EAB"/>
    <w:rsid w:val="003454FF"/>
    <w:rsid w:val="003455C4"/>
    <w:rsid w:val="003455F8"/>
    <w:rsid w:val="00345B8C"/>
    <w:rsid w:val="00345C2C"/>
    <w:rsid w:val="00345E06"/>
    <w:rsid w:val="00345F38"/>
    <w:rsid w:val="00346660"/>
    <w:rsid w:val="00346AB6"/>
    <w:rsid w:val="00346D13"/>
    <w:rsid w:val="00346E52"/>
    <w:rsid w:val="00347347"/>
    <w:rsid w:val="00347BAB"/>
    <w:rsid w:val="00347DDA"/>
    <w:rsid w:val="00347F41"/>
    <w:rsid w:val="00350D82"/>
    <w:rsid w:val="0035131B"/>
    <w:rsid w:val="003514B4"/>
    <w:rsid w:val="00351CE1"/>
    <w:rsid w:val="00351F21"/>
    <w:rsid w:val="003521CA"/>
    <w:rsid w:val="00352225"/>
    <w:rsid w:val="00352416"/>
    <w:rsid w:val="003525B0"/>
    <w:rsid w:val="00352D10"/>
    <w:rsid w:val="00352DBF"/>
    <w:rsid w:val="00352EC7"/>
    <w:rsid w:val="00353484"/>
    <w:rsid w:val="00353485"/>
    <w:rsid w:val="00353926"/>
    <w:rsid w:val="003539EA"/>
    <w:rsid w:val="00353AF2"/>
    <w:rsid w:val="00353F2C"/>
    <w:rsid w:val="00354553"/>
    <w:rsid w:val="00354FAF"/>
    <w:rsid w:val="00355811"/>
    <w:rsid w:val="00355A0A"/>
    <w:rsid w:val="00356482"/>
    <w:rsid w:val="00356920"/>
    <w:rsid w:val="003569E1"/>
    <w:rsid w:val="00356A14"/>
    <w:rsid w:val="00356A39"/>
    <w:rsid w:val="00356A4A"/>
    <w:rsid w:val="00356B8F"/>
    <w:rsid w:val="00356D58"/>
    <w:rsid w:val="00357197"/>
    <w:rsid w:val="00357599"/>
    <w:rsid w:val="00357781"/>
    <w:rsid w:val="003577A6"/>
    <w:rsid w:val="003579F3"/>
    <w:rsid w:val="00360100"/>
    <w:rsid w:val="00360DF9"/>
    <w:rsid w:val="003613D0"/>
    <w:rsid w:val="003615AB"/>
    <w:rsid w:val="00361754"/>
    <w:rsid w:val="00361B8F"/>
    <w:rsid w:val="00361C08"/>
    <w:rsid w:val="00362485"/>
    <w:rsid w:val="00362A37"/>
    <w:rsid w:val="00362FF5"/>
    <w:rsid w:val="00363716"/>
    <w:rsid w:val="00363739"/>
    <w:rsid w:val="003637D8"/>
    <w:rsid w:val="00363843"/>
    <w:rsid w:val="00363EE9"/>
    <w:rsid w:val="00363EEE"/>
    <w:rsid w:val="0036435D"/>
    <w:rsid w:val="00364476"/>
    <w:rsid w:val="00364766"/>
    <w:rsid w:val="0036485A"/>
    <w:rsid w:val="00364B45"/>
    <w:rsid w:val="00364C0C"/>
    <w:rsid w:val="00364CD7"/>
    <w:rsid w:val="003652F5"/>
    <w:rsid w:val="00365304"/>
    <w:rsid w:val="0036574E"/>
    <w:rsid w:val="00365FFD"/>
    <w:rsid w:val="0036604A"/>
    <w:rsid w:val="003661D4"/>
    <w:rsid w:val="003666F0"/>
    <w:rsid w:val="00366923"/>
    <w:rsid w:val="00367F98"/>
    <w:rsid w:val="00370033"/>
    <w:rsid w:val="0037044F"/>
    <w:rsid w:val="003707D2"/>
    <w:rsid w:val="00370841"/>
    <w:rsid w:val="003708C1"/>
    <w:rsid w:val="00370B20"/>
    <w:rsid w:val="00370BBB"/>
    <w:rsid w:val="00370D7B"/>
    <w:rsid w:val="00370F83"/>
    <w:rsid w:val="0037115D"/>
    <w:rsid w:val="003711A3"/>
    <w:rsid w:val="00371D56"/>
    <w:rsid w:val="003722CE"/>
    <w:rsid w:val="00372668"/>
    <w:rsid w:val="00372B9B"/>
    <w:rsid w:val="00372DE0"/>
    <w:rsid w:val="003732D4"/>
    <w:rsid w:val="003737C9"/>
    <w:rsid w:val="00373D7C"/>
    <w:rsid w:val="003741D6"/>
    <w:rsid w:val="003743AD"/>
    <w:rsid w:val="00374E1D"/>
    <w:rsid w:val="00374EFC"/>
    <w:rsid w:val="00375208"/>
    <w:rsid w:val="00375660"/>
    <w:rsid w:val="00375795"/>
    <w:rsid w:val="00375958"/>
    <w:rsid w:val="00375A9B"/>
    <w:rsid w:val="00375F0D"/>
    <w:rsid w:val="00376336"/>
    <w:rsid w:val="00376366"/>
    <w:rsid w:val="003768CA"/>
    <w:rsid w:val="00377054"/>
    <w:rsid w:val="003774C7"/>
    <w:rsid w:val="00377881"/>
    <w:rsid w:val="00377FCE"/>
    <w:rsid w:val="00380124"/>
    <w:rsid w:val="003806E5"/>
    <w:rsid w:val="00380715"/>
    <w:rsid w:val="003808D6"/>
    <w:rsid w:val="00380B14"/>
    <w:rsid w:val="00380B4F"/>
    <w:rsid w:val="00380D0E"/>
    <w:rsid w:val="0038128F"/>
    <w:rsid w:val="003814B5"/>
    <w:rsid w:val="00381644"/>
    <w:rsid w:val="0038207F"/>
    <w:rsid w:val="003825E9"/>
    <w:rsid w:val="003827A7"/>
    <w:rsid w:val="00382D30"/>
    <w:rsid w:val="00382F38"/>
    <w:rsid w:val="003835F5"/>
    <w:rsid w:val="00383BAA"/>
    <w:rsid w:val="00384389"/>
    <w:rsid w:val="003843D6"/>
    <w:rsid w:val="003847C0"/>
    <w:rsid w:val="00384986"/>
    <w:rsid w:val="00384AE6"/>
    <w:rsid w:val="00384C4F"/>
    <w:rsid w:val="00384D95"/>
    <w:rsid w:val="00384F32"/>
    <w:rsid w:val="003852A3"/>
    <w:rsid w:val="00385788"/>
    <w:rsid w:val="00385808"/>
    <w:rsid w:val="00385ABF"/>
    <w:rsid w:val="00385CBE"/>
    <w:rsid w:val="00386506"/>
    <w:rsid w:val="00386B8D"/>
    <w:rsid w:val="00386C71"/>
    <w:rsid w:val="0038717C"/>
    <w:rsid w:val="00387511"/>
    <w:rsid w:val="00387545"/>
    <w:rsid w:val="00390043"/>
    <w:rsid w:val="003905E0"/>
    <w:rsid w:val="00390637"/>
    <w:rsid w:val="00390890"/>
    <w:rsid w:val="00390BD4"/>
    <w:rsid w:val="00391045"/>
    <w:rsid w:val="0039115D"/>
    <w:rsid w:val="003913E1"/>
    <w:rsid w:val="00391641"/>
    <w:rsid w:val="003921EF"/>
    <w:rsid w:val="003926FD"/>
    <w:rsid w:val="00392D3B"/>
    <w:rsid w:val="003931ED"/>
    <w:rsid w:val="00393305"/>
    <w:rsid w:val="003943E5"/>
    <w:rsid w:val="00394D7A"/>
    <w:rsid w:val="00395AAF"/>
    <w:rsid w:val="00396029"/>
    <w:rsid w:val="00396684"/>
    <w:rsid w:val="0039734B"/>
    <w:rsid w:val="00397534"/>
    <w:rsid w:val="003975FD"/>
    <w:rsid w:val="00397935"/>
    <w:rsid w:val="00397ECC"/>
    <w:rsid w:val="003A0044"/>
    <w:rsid w:val="003A0516"/>
    <w:rsid w:val="003A09DC"/>
    <w:rsid w:val="003A0D23"/>
    <w:rsid w:val="003A1542"/>
    <w:rsid w:val="003A1CC2"/>
    <w:rsid w:val="003A2337"/>
    <w:rsid w:val="003A2616"/>
    <w:rsid w:val="003A2DAE"/>
    <w:rsid w:val="003A2E69"/>
    <w:rsid w:val="003A3356"/>
    <w:rsid w:val="003A3A21"/>
    <w:rsid w:val="003A3B9F"/>
    <w:rsid w:val="003A3C1D"/>
    <w:rsid w:val="003A3E05"/>
    <w:rsid w:val="003A4990"/>
    <w:rsid w:val="003A50D6"/>
    <w:rsid w:val="003A53EF"/>
    <w:rsid w:val="003A5504"/>
    <w:rsid w:val="003A56EC"/>
    <w:rsid w:val="003A593D"/>
    <w:rsid w:val="003A5B90"/>
    <w:rsid w:val="003A5CEB"/>
    <w:rsid w:val="003A5E97"/>
    <w:rsid w:val="003A65D0"/>
    <w:rsid w:val="003A6FDA"/>
    <w:rsid w:val="003A7052"/>
    <w:rsid w:val="003A7B48"/>
    <w:rsid w:val="003B0393"/>
    <w:rsid w:val="003B0FB5"/>
    <w:rsid w:val="003B1862"/>
    <w:rsid w:val="003B1887"/>
    <w:rsid w:val="003B18A1"/>
    <w:rsid w:val="003B1A88"/>
    <w:rsid w:val="003B1BAF"/>
    <w:rsid w:val="003B3535"/>
    <w:rsid w:val="003B3687"/>
    <w:rsid w:val="003B3A1B"/>
    <w:rsid w:val="003B3B96"/>
    <w:rsid w:val="003B3F39"/>
    <w:rsid w:val="003B3F94"/>
    <w:rsid w:val="003B3FF6"/>
    <w:rsid w:val="003B421A"/>
    <w:rsid w:val="003B474F"/>
    <w:rsid w:val="003B4C9B"/>
    <w:rsid w:val="003B5143"/>
    <w:rsid w:val="003B547C"/>
    <w:rsid w:val="003B598F"/>
    <w:rsid w:val="003B59A8"/>
    <w:rsid w:val="003B5C90"/>
    <w:rsid w:val="003B6276"/>
    <w:rsid w:val="003B6950"/>
    <w:rsid w:val="003B6976"/>
    <w:rsid w:val="003B71F4"/>
    <w:rsid w:val="003B72F1"/>
    <w:rsid w:val="003B78D8"/>
    <w:rsid w:val="003B7F72"/>
    <w:rsid w:val="003C01A6"/>
    <w:rsid w:val="003C04EC"/>
    <w:rsid w:val="003C053A"/>
    <w:rsid w:val="003C05C7"/>
    <w:rsid w:val="003C06B8"/>
    <w:rsid w:val="003C0A1A"/>
    <w:rsid w:val="003C0BF3"/>
    <w:rsid w:val="003C11D2"/>
    <w:rsid w:val="003C151B"/>
    <w:rsid w:val="003C29D9"/>
    <w:rsid w:val="003C29EC"/>
    <w:rsid w:val="003C3DEC"/>
    <w:rsid w:val="003C40BF"/>
    <w:rsid w:val="003C40CD"/>
    <w:rsid w:val="003C4138"/>
    <w:rsid w:val="003C41CF"/>
    <w:rsid w:val="003C46B8"/>
    <w:rsid w:val="003C4763"/>
    <w:rsid w:val="003C4D4E"/>
    <w:rsid w:val="003C4FD8"/>
    <w:rsid w:val="003C5130"/>
    <w:rsid w:val="003C5202"/>
    <w:rsid w:val="003C597C"/>
    <w:rsid w:val="003C5BA0"/>
    <w:rsid w:val="003C6285"/>
    <w:rsid w:val="003C66D2"/>
    <w:rsid w:val="003C6AA2"/>
    <w:rsid w:val="003C6AD0"/>
    <w:rsid w:val="003C6AEC"/>
    <w:rsid w:val="003C6FF3"/>
    <w:rsid w:val="003C731C"/>
    <w:rsid w:val="003C7362"/>
    <w:rsid w:val="003C7C58"/>
    <w:rsid w:val="003C7E6E"/>
    <w:rsid w:val="003C7F8E"/>
    <w:rsid w:val="003D00B1"/>
    <w:rsid w:val="003D0241"/>
    <w:rsid w:val="003D0288"/>
    <w:rsid w:val="003D0924"/>
    <w:rsid w:val="003D0EFF"/>
    <w:rsid w:val="003D107D"/>
    <w:rsid w:val="003D1302"/>
    <w:rsid w:val="003D1556"/>
    <w:rsid w:val="003D16F2"/>
    <w:rsid w:val="003D17CE"/>
    <w:rsid w:val="003D1DA6"/>
    <w:rsid w:val="003D226D"/>
    <w:rsid w:val="003D268D"/>
    <w:rsid w:val="003D2EA8"/>
    <w:rsid w:val="003D31FE"/>
    <w:rsid w:val="003D34BE"/>
    <w:rsid w:val="003D3B4E"/>
    <w:rsid w:val="003D40FA"/>
    <w:rsid w:val="003D42F5"/>
    <w:rsid w:val="003D48E5"/>
    <w:rsid w:val="003D52DD"/>
    <w:rsid w:val="003D6A3E"/>
    <w:rsid w:val="003D6A61"/>
    <w:rsid w:val="003D6F8F"/>
    <w:rsid w:val="003D700B"/>
    <w:rsid w:val="003D7CA7"/>
    <w:rsid w:val="003D7E54"/>
    <w:rsid w:val="003D7F5F"/>
    <w:rsid w:val="003E0263"/>
    <w:rsid w:val="003E0329"/>
    <w:rsid w:val="003E05C2"/>
    <w:rsid w:val="003E0796"/>
    <w:rsid w:val="003E07F8"/>
    <w:rsid w:val="003E0B70"/>
    <w:rsid w:val="003E0C8B"/>
    <w:rsid w:val="003E123D"/>
    <w:rsid w:val="003E1559"/>
    <w:rsid w:val="003E22F0"/>
    <w:rsid w:val="003E2606"/>
    <w:rsid w:val="003E307F"/>
    <w:rsid w:val="003E30B3"/>
    <w:rsid w:val="003E3395"/>
    <w:rsid w:val="003E363B"/>
    <w:rsid w:val="003E3F0C"/>
    <w:rsid w:val="003E3F81"/>
    <w:rsid w:val="003E40B7"/>
    <w:rsid w:val="003E42D0"/>
    <w:rsid w:val="003E46EC"/>
    <w:rsid w:val="003E49E8"/>
    <w:rsid w:val="003E4C49"/>
    <w:rsid w:val="003E6C6C"/>
    <w:rsid w:val="003E6FEE"/>
    <w:rsid w:val="003E70F9"/>
    <w:rsid w:val="003E749E"/>
    <w:rsid w:val="003E76AC"/>
    <w:rsid w:val="003E7BCC"/>
    <w:rsid w:val="003EC2BD"/>
    <w:rsid w:val="003EED8E"/>
    <w:rsid w:val="003F00DA"/>
    <w:rsid w:val="003F026C"/>
    <w:rsid w:val="003F04E4"/>
    <w:rsid w:val="003F0CD5"/>
    <w:rsid w:val="003F0D2E"/>
    <w:rsid w:val="003F0FA9"/>
    <w:rsid w:val="003F102F"/>
    <w:rsid w:val="003F12A2"/>
    <w:rsid w:val="003F13FD"/>
    <w:rsid w:val="003F1702"/>
    <w:rsid w:val="003F1C11"/>
    <w:rsid w:val="003F20C7"/>
    <w:rsid w:val="003F20E8"/>
    <w:rsid w:val="003F28BB"/>
    <w:rsid w:val="003F2A50"/>
    <w:rsid w:val="003F2BCB"/>
    <w:rsid w:val="003F31D9"/>
    <w:rsid w:val="003F3A0E"/>
    <w:rsid w:val="003F3A7C"/>
    <w:rsid w:val="003F3AB2"/>
    <w:rsid w:val="003F43AF"/>
    <w:rsid w:val="003F4AA4"/>
    <w:rsid w:val="003F4FEC"/>
    <w:rsid w:val="003F50E6"/>
    <w:rsid w:val="003F5415"/>
    <w:rsid w:val="003F59CF"/>
    <w:rsid w:val="003F62DE"/>
    <w:rsid w:val="003F704B"/>
    <w:rsid w:val="003F7400"/>
    <w:rsid w:val="003F745F"/>
    <w:rsid w:val="003F760E"/>
    <w:rsid w:val="003F76E0"/>
    <w:rsid w:val="003F7B8D"/>
    <w:rsid w:val="003F7FEB"/>
    <w:rsid w:val="003FB27B"/>
    <w:rsid w:val="00400083"/>
    <w:rsid w:val="00401583"/>
    <w:rsid w:val="00401723"/>
    <w:rsid w:val="00401843"/>
    <w:rsid w:val="00401855"/>
    <w:rsid w:val="0040208E"/>
    <w:rsid w:val="00402275"/>
    <w:rsid w:val="00402319"/>
    <w:rsid w:val="00402DB6"/>
    <w:rsid w:val="00402F46"/>
    <w:rsid w:val="004031FE"/>
    <w:rsid w:val="00403494"/>
    <w:rsid w:val="004034F6"/>
    <w:rsid w:val="0040352F"/>
    <w:rsid w:val="004036AA"/>
    <w:rsid w:val="00403962"/>
    <w:rsid w:val="0040408E"/>
    <w:rsid w:val="00404429"/>
    <w:rsid w:val="00404731"/>
    <w:rsid w:val="0040490B"/>
    <w:rsid w:val="004049D8"/>
    <w:rsid w:val="00404A7E"/>
    <w:rsid w:val="00404F1E"/>
    <w:rsid w:val="00405E8E"/>
    <w:rsid w:val="0040689E"/>
    <w:rsid w:val="00406EF6"/>
    <w:rsid w:val="00407486"/>
    <w:rsid w:val="00407556"/>
    <w:rsid w:val="00407A6A"/>
    <w:rsid w:val="00407ED3"/>
    <w:rsid w:val="0040D943"/>
    <w:rsid w:val="00410B9A"/>
    <w:rsid w:val="00410FF6"/>
    <w:rsid w:val="004116F3"/>
    <w:rsid w:val="00411799"/>
    <w:rsid w:val="004117DA"/>
    <w:rsid w:val="0041180C"/>
    <w:rsid w:val="00411D3A"/>
    <w:rsid w:val="00411D63"/>
    <w:rsid w:val="00411F5B"/>
    <w:rsid w:val="0041206D"/>
    <w:rsid w:val="0041234F"/>
    <w:rsid w:val="004124DA"/>
    <w:rsid w:val="00412695"/>
    <w:rsid w:val="0041313F"/>
    <w:rsid w:val="00413B2B"/>
    <w:rsid w:val="0041423D"/>
    <w:rsid w:val="004143DE"/>
    <w:rsid w:val="00414A4A"/>
    <w:rsid w:val="00414CBF"/>
    <w:rsid w:val="00415110"/>
    <w:rsid w:val="004159C1"/>
    <w:rsid w:val="00415A9E"/>
    <w:rsid w:val="00416253"/>
    <w:rsid w:val="004163E9"/>
    <w:rsid w:val="00416741"/>
    <w:rsid w:val="00416B2B"/>
    <w:rsid w:val="00416FAA"/>
    <w:rsid w:val="0041742D"/>
    <w:rsid w:val="004178A7"/>
    <w:rsid w:val="00417CA4"/>
    <w:rsid w:val="00417F80"/>
    <w:rsid w:val="00420156"/>
    <w:rsid w:val="00420253"/>
    <w:rsid w:val="0042050E"/>
    <w:rsid w:val="00420515"/>
    <w:rsid w:val="004208B8"/>
    <w:rsid w:val="00420CB9"/>
    <w:rsid w:val="004211BB"/>
    <w:rsid w:val="004216EA"/>
    <w:rsid w:val="00421908"/>
    <w:rsid w:val="004219BD"/>
    <w:rsid w:val="00421C6A"/>
    <w:rsid w:val="00422AD4"/>
    <w:rsid w:val="00423202"/>
    <w:rsid w:val="004236E5"/>
    <w:rsid w:val="004238FB"/>
    <w:rsid w:val="00423D01"/>
    <w:rsid w:val="004244F2"/>
    <w:rsid w:val="00425711"/>
    <w:rsid w:val="00425800"/>
    <w:rsid w:val="004260DE"/>
    <w:rsid w:val="004267B7"/>
    <w:rsid w:val="004268E5"/>
    <w:rsid w:val="00427017"/>
    <w:rsid w:val="00427224"/>
    <w:rsid w:val="00430BF6"/>
    <w:rsid w:val="00431314"/>
    <w:rsid w:val="00431494"/>
    <w:rsid w:val="004318E3"/>
    <w:rsid w:val="00431BD6"/>
    <w:rsid w:val="00431BE4"/>
    <w:rsid w:val="00431BFC"/>
    <w:rsid w:val="0043200A"/>
    <w:rsid w:val="00432173"/>
    <w:rsid w:val="00432C82"/>
    <w:rsid w:val="00432F73"/>
    <w:rsid w:val="004332D7"/>
    <w:rsid w:val="0043334F"/>
    <w:rsid w:val="004335B0"/>
    <w:rsid w:val="00433B2A"/>
    <w:rsid w:val="00434C54"/>
    <w:rsid w:val="00435060"/>
    <w:rsid w:val="0043566B"/>
    <w:rsid w:val="00435FD8"/>
    <w:rsid w:val="004361FC"/>
    <w:rsid w:val="00436C81"/>
    <w:rsid w:val="00436DBF"/>
    <w:rsid w:val="00437039"/>
    <w:rsid w:val="00437138"/>
    <w:rsid w:val="0043721C"/>
    <w:rsid w:val="00437811"/>
    <w:rsid w:val="00437A5C"/>
    <w:rsid w:val="00437A80"/>
    <w:rsid w:val="00437D4E"/>
    <w:rsid w:val="00437F50"/>
    <w:rsid w:val="00440491"/>
    <w:rsid w:val="004405AF"/>
    <w:rsid w:val="00440C82"/>
    <w:rsid w:val="00440CF6"/>
    <w:rsid w:val="00440F83"/>
    <w:rsid w:val="00441202"/>
    <w:rsid w:val="0044147F"/>
    <w:rsid w:val="00441547"/>
    <w:rsid w:val="00441566"/>
    <w:rsid w:val="00441A28"/>
    <w:rsid w:val="004421A0"/>
    <w:rsid w:val="00442981"/>
    <w:rsid w:val="00442B12"/>
    <w:rsid w:val="00443355"/>
    <w:rsid w:val="004436F7"/>
    <w:rsid w:val="00443B36"/>
    <w:rsid w:val="00443C01"/>
    <w:rsid w:val="004440ED"/>
    <w:rsid w:val="00444752"/>
    <w:rsid w:val="00444B49"/>
    <w:rsid w:val="00444C3A"/>
    <w:rsid w:val="00444FC1"/>
    <w:rsid w:val="00445248"/>
    <w:rsid w:val="00445517"/>
    <w:rsid w:val="004456DA"/>
    <w:rsid w:val="00445A27"/>
    <w:rsid w:val="00445A5B"/>
    <w:rsid w:val="00445BD9"/>
    <w:rsid w:val="00445BFD"/>
    <w:rsid w:val="00445DD2"/>
    <w:rsid w:val="00445DE4"/>
    <w:rsid w:val="00446084"/>
    <w:rsid w:val="004466B3"/>
    <w:rsid w:val="0044674B"/>
    <w:rsid w:val="00446DF8"/>
    <w:rsid w:val="00446FEE"/>
    <w:rsid w:val="00447070"/>
    <w:rsid w:val="00447082"/>
    <w:rsid w:val="00447108"/>
    <w:rsid w:val="004473D5"/>
    <w:rsid w:val="00447E7F"/>
    <w:rsid w:val="00450606"/>
    <w:rsid w:val="0045088F"/>
    <w:rsid w:val="0045093F"/>
    <w:rsid w:val="00450997"/>
    <w:rsid w:val="00450C76"/>
    <w:rsid w:val="00450CBB"/>
    <w:rsid w:val="00451850"/>
    <w:rsid w:val="0045187B"/>
    <w:rsid w:val="00451922"/>
    <w:rsid w:val="00451F8A"/>
    <w:rsid w:val="00452CC2"/>
    <w:rsid w:val="00453B21"/>
    <w:rsid w:val="00453C06"/>
    <w:rsid w:val="00453EB5"/>
    <w:rsid w:val="00454082"/>
    <w:rsid w:val="00454576"/>
    <w:rsid w:val="00454EDD"/>
    <w:rsid w:val="00455152"/>
    <w:rsid w:val="004552FF"/>
    <w:rsid w:val="004563E7"/>
    <w:rsid w:val="004563FD"/>
    <w:rsid w:val="004564E3"/>
    <w:rsid w:val="00456708"/>
    <w:rsid w:val="00456BDC"/>
    <w:rsid w:val="00456C77"/>
    <w:rsid w:val="00457113"/>
    <w:rsid w:val="00457393"/>
    <w:rsid w:val="00457934"/>
    <w:rsid w:val="00457C4C"/>
    <w:rsid w:val="0045FFDC"/>
    <w:rsid w:val="004602E9"/>
    <w:rsid w:val="004604B1"/>
    <w:rsid w:val="004605D3"/>
    <w:rsid w:val="00460BBE"/>
    <w:rsid w:val="00461017"/>
    <w:rsid w:val="0046109F"/>
    <w:rsid w:val="00461875"/>
    <w:rsid w:val="004619FE"/>
    <w:rsid w:val="00461AE8"/>
    <w:rsid w:val="00461BD1"/>
    <w:rsid w:val="004623D5"/>
    <w:rsid w:val="00462FA7"/>
    <w:rsid w:val="004632CA"/>
    <w:rsid w:val="004633A1"/>
    <w:rsid w:val="00463685"/>
    <w:rsid w:val="004639B9"/>
    <w:rsid w:val="0046437D"/>
    <w:rsid w:val="004647AA"/>
    <w:rsid w:val="00464E21"/>
    <w:rsid w:val="0046524A"/>
    <w:rsid w:val="0046561C"/>
    <w:rsid w:val="00465736"/>
    <w:rsid w:val="0046696D"/>
    <w:rsid w:val="00466A51"/>
    <w:rsid w:val="00466EA2"/>
    <w:rsid w:val="00467A63"/>
    <w:rsid w:val="00467C8A"/>
    <w:rsid w:val="00467F29"/>
    <w:rsid w:val="00470A8C"/>
    <w:rsid w:val="00470BFF"/>
    <w:rsid w:val="00470C99"/>
    <w:rsid w:val="00470F5E"/>
    <w:rsid w:val="00471297"/>
    <w:rsid w:val="00471C02"/>
    <w:rsid w:val="004725F4"/>
    <w:rsid w:val="0047276C"/>
    <w:rsid w:val="004728A9"/>
    <w:rsid w:val="00472A2D"/>
    <w:rsid w:val="00472BB2"/>
    <w:rsid w:val="00472CA8"/>
    <w:rsid w:val="00472DED"/>
    <w:rsid w:val="00473431"/>
    <w:rsid w:val="00473455"/>
    <w:rsid w:val="004734CD"/>
    <w:rsid w:val="00473B7E"/>
    <w:rsid w:val="00473ECA"/>
    <w:rsid w:val="00473FBA"/>
    <w:rsid w:val="0047452A"/>
    <w:rsid w:val="00474713"/>
    <w:rsid w:val="00474913"/>
    <w:rsid w:val="00474E0B"/>
    <w:rsid w:val="00474F8B"/>
    <w:rsid w:val="00475FF1"/>
    <w:rsid w:val="00476B29"/>
    <w:rsid w:val="00476CA9"/>
    <w:rsid w:val="00476DE5"/>
    <w:rsid w:val="00476F97"/>
    <w:rsid w:val="004773D3"/>
    <w:rsid w:val="0047785F"/>
    <w:rsid w:val="004802B7"/>
    <w:rsid w:val="00480323"/>
    <w:rsid w:val="004806E5"/>
    <w:rsid w:val="004808EC"/>
    <w:rsid w:val="00480905"/>
    <w:rsid w:val="00480E35"/>
    <w:rsid w:val="00481478"/>
    <w:rsid w:val="00481AF8"/>
    <w:rsid w:val="0048211C"/>
    <w:rsid w:val="004822B2"/>
    <w:rsid w:val="004837C9"/>
    <w:rsid w:val="00483DC7"/>
    <w:rsid w:val="00483FC8"/>
    <w:rsid w:val="004841CA"/>
    <w:rsid w:val="00485A35"/>
    <w:rsid w:val="00485C96"/>
    <w:rsid w:val="00485E0A"/>
    <w:rsid w:val="00485EF2"/>
    <w:rsid w:val="004860BC"/>
    <w:rsid w:val="0048614F"/>
    <w:rsid w:val="00486208"/>
    <w:rsid w:val="0048630C"/>
    <w:rsid w:val="00487684"/>
    <w:rsid w:val="004903D8"/>
    <w:rsid w:val="00490516"/>
    <w:rsid w:val="004905A0"/>
    <w:rsid w:val="00490CD9"/>
    <w:rsid w:val="00490F7B"/>
    <w:rsid w:val="00491107"/>
    <w:rsid w:val="004919E4"/>
    <w:rsid w:val="00491B69"/>
    <w:rsid w:val="00491D4E"/>
    <w:rsid w:val="004921B0"/>
    <w:rsid w:val="004921E7"/>
    <w:rsid w:val="00492600"/>
    <w:rsid w:val="00492EAA"/>
    <w:rsid w:val="00493360"/>
    <w:rsid w:val="00493A80"/>
    <w:rsid w:val="00493B7E"/>
    <w:rsid w:val="00493B95"/>
    <w:rsid w:val="004940CA"/>
    <w:rsid w:val="00495142"/>
    <w:rsid w:val="004951C2"/>
    <w:rsid w:val="00495737"/>
    <w:rsid w:val="004959E6"/>
    <w:rsid w:val="00495C4C"/>
    <w:rsid w:val="00495E13"/>
    <w:rsid w:val="004960E2"/>
    <w:rsid w:val="00496CDC"/>
    <w:rsid w:val="00497000"/>
    <w:rsid w:val="004975BF"/>
    <w:rsid w:val="00497657"/>
    <w:rsid w:val="00497B0E"/>
    <w:rsid w:val="00497FE0"/>
    <w:rsid w:val="004A007C"/>
    <w:rsid w:val="004A01B8"/>
    <w:rsid w:val="004A07FB"/>
    <w:rsid w:val="004A0894"/>
    <w:rsid w:val="004A0A91"/>
    <w:rsid w:val="004A0EBC"/>
    <w:rsid w:val="004A183A"/>
    <w:rsid w:val="004A22FB"/>
    <w:rsid w:val="004A240D"/>
    <w:rsid w:val="004A292B"/>
    <w:rsid w:val="004A2A03"/>
    <w:rsid w:val="004A3281"/>
    <w:rsid w:val="004A39CA"/>
    <w:rsid w:val="004A3DA1"/>
    <w:rsid w:val="004A4087"/>
    <w:rsid w:val="004A4102"/>
    <w:rsid w:val="004A4218"/>
    <w:rsid w:val="004A4DFC"/>
    <w:rsid w:val="004A53BE"/>
    <w:rsid w:val="004A53F6"/>
    <w:rsid w:val="004A5BB4"/>
    <w:rsid w:val="004A5CC3"/>
    <w:rsid w:val="004A6964"/>
    <w:rsid w:val="004A7045"/>
    <w:rsid w:val="004A7324"/>
    <w:rsid w:val="004A765D"/>
    <w:rsid w:val="004A7718"/>
    <w:rsid w:val="004A77A0"/>
    <w:rsid w:val="004A798F"/>
    <w:rsid w:val="004A7D2A"/>
    <w:rsid w:val="004B03E3"/>
    <w:rsid w:val="004B0C0C"/>
    <w:rsid w:val="004B0D39"/>
    <w:rsid w:val="004B14FD"/>
    <w:rsid w:val="004B1B4D"/>
    <w:rsid w:val="004B1EFE"/>
    <w:rsid w:val="004B2BA1"/>
    <w:rsid w:val="004B2F83"/>
    <w:rsid w:val="004B3262"/>
    <w:rsid w:val="004B3AE3"/>
    <w:rsid w:val="004B4570"/>
    <w:rsid w:val="004B4AA9"/>
    <w:rsid w:val="004B4D17"/>
    <w:rsid w:val="004B54E6"/>
    <w:rsid w:val="004B61F0"/>
    <w:rsid w:val="004B6337"/>
    <w:rsid w:val="004B6E3E"/>
    <w:rsid w:val="004B6E86"/>
    <w:rsid w:val="004B6F92"/>
    <w:rsid w:val="004B7197"/>
    <w:rsid w:val="004B71B9"/>
    <w:rsid w:val="004B736E"/>
    <w:rsid w:val="004B73E6"/>
    <w:rsid w:val="004B751B"/>
    <w:rsid w:val="004B798F"/>
    <w:rsid w:val="004B7BA6"/>
    <w:rsid w:val="004B7C3D"/>
    <w:rsid w:val="004B7F61"/>
    <w:rsid w:val="004C02DC"/>
    <w:rsid w:val="004C0DC5"/>
    <w:rsid w:val="004C1157"/>
    <w:rsid w:val="004C2082"/>
    <w:rsid w:val="004C2606"/>
    <w:rsid w:val="004C34A0"/>
    <w:rsid w:val="004C3504"/>
    <w:rsid w:val="004C3906"/>
    <w:rsid w:val="004C3F27"/>
    <w:rsid w:val="004C43D6"/>
    <w:rsid w:val="004C4DBC"/>
    <w:rsid w:val="004C4DDB"/>
    <w:rsid w:val="004C52FC"/>
    <w:rsid w:val="004C542A"/>
    <w:rsid w:val="004C572A"/>
    <w:rsid w:val="004C5C59"/>
    <w:rsid w:val="004C6D76"/>
    <w:rsid w:val="004C705B"/>
    <w:rsid w:val="004C768D"/>
    <w:rsid w:val="004C789E"/>
    <w:rsid w:val="004C7989"/>
    <w:rsid w:val="004C7B10"/>
    <w:rsid w:val="004C7DA2"/>
    <w:rsid w:val="004C7FF2"/>
    <w:rsid w:val="004D02CE"/>
    <w:rsid w:val="004D0906"/>
    <w:rsid w:val="004D0CD9"/>
    <w:rsid w:val="004D0F14"/>
    <w:rsid w:val="004D113A"/>
    <w:rsid w:val="004D1852"/>
    <w:rsid w:val="004D2049"/>
    <w:rsid w:val="004D22A5"/>
    <w:rsid w:val="004D2F7B"/>
    <w:rsid w:val="004D3224"/>
    <w:rsid w:val="004D36FE"/>
    <w:rsid w:val="004D3865"/>
    <w:rsid w:val="004D3A08"/>
    <w:rsid w:val="004D40DB"/>
    <w:rsid w:val="004D45B1"/>
    <w:rsid w:val="004D469B"/>
    <w:rsid w:val="004D49A5"/>
    <w:rsid w:val="004D4DE9"/>
    <w:rsid w:val="004D51C4"/>
    <w:rsid w:val="004D52AE"/>
    <w:rsid w:val="004D5C44"/>
    <w:rsid w:val="004D5D96"/>
    <w:rsid w:val="004D5F07"/>
    <w:rsid w:val="004D60A5"/>
    <w:rsid w:val="004D71B2"/>
    <w:rsid w:val="004D74BB"/>
    <w:rsid w:val="004D776B"/>
    <w:rsid w:val="004D77C7"/>
    <w:rsid w:val="004D7D5B"/>
    <w:rsid w:val="004E00C9"/>
    <w:rsid w:val="004E02A0"/>
    <w:rsid w:val="004E0B81"/>
    <w:rsid w:val="004E0B8B"/>
    <w:rsid w:val="004E0F7C"/>
    <w:rsid w:val="004E16BB"/>
    <w:rsid w:val="004E1901"/>
    <w:rsid w:val="004E1AB1"/>
    <w:rsid w:val="004E23FB"/>
    <w:rsid w:val="004E288F"/>
    <w:rsid w:val="004E37F2"/>
    <w:rsid w:val="004E4CAB"/>
    <w:rsid w:val="004E4DA8"/>
    <w:rsid w:val="004E4F0B"/>
    <w:rsid w:val="004E5129"/>
    <w:rsid w:val="004E5238"/>
    <w:rsid w:val="004E55D5"/>
    <w:rsid w:val="004E5B66"/>
    <w:rsid w:val="004E5E5C"/>
    <w:rsid w:val="004E5EBB"/>
    <w:rsid w:val="004E60D6"/>
    <w:rsid w:val="004E6575"/>
    <w:rsid w:val="004E676F"/>
    <w:rsid w:val="004E6885"/>
    <w:rsid w:val="004E6FBB"/>
    <w:rsid w:val="004E6FF7"/>
    <w:rsid w:val="004E7867"/>
    <w:rsid w:val="004E7A27"/>
    <w:rsid w:val="004E7B70"/>
    <w:rsid w:val="004E7C0E"/>
    <w:rsid w:val="004E7ED5"/>
    <w:rsid w:val="004F0038"/>
    <w:rsid w:val="004F005B"/>
    <w:rsid w:val="004F01E2"/>
    <w:rsid w:val="004F0E59"/>
    <w:rsid w:val="004F1307"/>
    <w:rsid w:val="004F2369"/>
    <w:rsid w:val="004F31EC"/>
    <w:rsid w:val="004F460D"/>
    <w:rsid w:val="004F51B2"/>
    <w:rsid w:val="004F5CAF"/>
    <w:rsid w:val="004F5D57"/>
    <w:rsid w:val="004F5D7B"/>
    <w:rsid w:val="004F67FD"/>
    <w:rsid w:val="004F76D2"/>
    <w:rsid w:val="004F7FDB"/>
    <w:rsid w:val="005000B5"/>
    <w:rsid w:val="00500B41"/>
    <w:rsid w:val="00500E38"/>
    <w:rsid w:val="00500ED6"/>
    <w:rsid w:val="0050111F"/>
    <w:rsid w:val="0050130D"/>
    <w:rsid w:val="00501351"/>
    <w:rsid w:val="0050214D"/>
    <w:rsid w:val="00502360"/>
    <w:rsid w:val="0050287B"/>
    <w:rsid w:val="00502C78"/>
    <w:rsid w:val="00503813"/>
    <w:rsid w:val="00504424"/>
    <w:rsid w:val="005044BE"/>
    <w:rsid w:val="0050459F"/>
    <w:rsid w:val="005045A4"/>
    <w:rsid w:val="00504BE4"/>
    <w:rsid w:val="005055F9"/>
    <w:rsid w:val="00505B11"/>
    <w:rsid w:val="00506A90"/>
    <w:rsid w:val="00506A9D"/>
    <w:rsid w:val="00506CD7"/>
    <w:rsid w:val="00507601"/>
    <w:rsid w:val="00507B9B"/>
    <w:rsid w:val="00507CB5"/>
    <w:rsid w:val="00507ED1"/>
    <w:rsid w:val="0051002E"/>
    <w:rsid w:val="0051063E"/>
    <w:rsid w:val="005109B7"/>
    <w:rsid w:val="005110AC"/>
    <w:rsid w:val="005114DD"/>
    <w:rsid w:val="005118D1"/>
    <w:rsid w:val="0051198B"/>
    <w:rsid w:val="00511CBD"/>
    <w:rsid w:val="00511CD2"/>
    <w:rsid w:val="00511CF3"/>
    <w:rsid w:val="0051214D"/>
    <w:rsid w:val="0051257A"/>
    <w:rsid w:val="00512622"/>
    <w:rsid w:val="005126D8"/>
    <w:rsid w:val="00512D60"/>
    <w:rsid w:val="00512FAE"/>
    <w:rsid w:val="0051376C"/>
    <w:rsid w:val="00513C8F"/>
    <w:rsid w:val="00514F55"/>
    <w:rsid w:val="0051507F"/>
    <w:rsid w:val="00515649"/>
    <w:rsid w:val="00516014"/>
    <w:rsid w:val="005162DC"/>
    <w:rsid w:val="005165A4"/>
    <w:rsid w:val="00517212"/>
    <w:rsid w:val="005172B8"/>
    <w:rsid w:val="00517CD7"/>
    <w:rsid w:val="00517DA2"/>
    <w:rsid w:val="00520471"/>
    <w:rsid w:val="00520590"/>
    <w:rsid w:val="00520B9C"/>
    <w:rsid w:val="00520DBF"/>
    <w:rsid w:val="00520DF8"/>
    <w:rsid w:val="00520FA8"/>
    <w:rsid w:val="0052205E"/>
    <w:rsid w:val="005221F0"/>
    <w:rsid w:val="005228EC"/>
    <w:rsid w:val="00522F3C"/>
    <w:rsid w:val="00523E2C"/>
    <w:rsid w:val="00524878"/>
    <w:rsid w:val="005251F9"/>
    <w:rsid w:val="005257C6"/>
    <w:rsid w:val="00525CE7"/>
    <w:rsid w:val="00525E5E"/>
    <w:rsid w:val="0052630D"/>
    <w:rsid w:val="005264A1"/>
    <w:rsid w:val="005265F0"/>
    <w:rsid w:val="005266A3"/>
    <w:rsid w:val="00526895"/>
    <w:rsid w:val="00526A66"/>
    <w:rsid w:val="00526DF0"/>
    <w:rsid w:val="00526E6F"/>
    <w:rsid w:val="005270AC"/>
    <w:rsid w:val="00527D01"/>
    <w:rsid w:val="0053012A"/>
    <w:rsid w:val="00530132"/>
    <w:rsid w:val="00530514"/>
    <w:rsid w:val="00530C4C"/>
    <w:rsid w:val="00530E66"/>
    <w:rsid w:val="00530FCC"/>
    <w:rsid w:val="00531004"/>
    <w:rsid w:val="00531958"/>
    <w:rsid w:val="00531A93"/>
    <w:rsid w:val="00531AA8"/>
    <w:rsid w:val="00531E0C"/>
    <w:rsid w:val="005323D8"/>
    <w:rsid w:val="00532531"/>
    <w:rsid w:val="005326B1"/>
    <w:rsid w:val="00532929"/>
    <w:rsid w:val="0053315D"/>
    <w:rsid w:val="00533167"/>
    <w:rsid w:val="005332E0"/>
    <w:rsid w:val="00533FF0"/>
    <w:rsid w:val="005341C8"/>
    <w:rsid w:val="00534BC6"/>
    <w:rsid w:val="00534F8C"/>
    <w:rsid w:val="0053504B"/>
    <w:rsid w:val="00535117"/>
    <w:rsid w:val="00535287"/>
    <w:rsid w:val="005352DD"/>
    <w:rsid w:val="00535314"/>
    <w:rsid w:val="00535AB4"/>
    <w:rsid w:val="00535F04"/>
    <w:rsid w:val="00536350"/>
    <w:rsid w:val="00536658"/>
    <w:rsid w:val="0053679E"/>
    <w:rsid w:val="00536DF3"/>
    <w:rsid w:val="0053715D"/>
    <w:rsid w:val="00537A58"/>
    <w:rsid w:val="00537C03"/>
    <w:rsid w:val="005401AB"/>
    <w:rsid w:val="005401BA"/>
    <w:rsid w:val="00540230"/>
    <w:rsid w:val="00540CAA"/>
    <w:rsid w:val="00540D1A"/>
    <w:rsid w:val="005411A8"/>
    <w:rsid w:val="0054155D"/>
    <w:rsid w:val="00541BF8"/>
    <w:rsid w:val="005423FF"/>
    <w:rsid w:val="00542545"/>
    <w:rsid w:val="0054265F"/>
    <w:rsid w:val="00542669"/>
    <w:rsid w:val="00542741"/>
    <w:rsid w:val="0054287F"/>
    <w:rsid w:val="005428EA"/>
    <w:rsid w:val="0054321C"/>
    <w:rsid w:val="0054397C"/>
    <w:rsid w:val="00543C94"/>
    <w:rsid w:val="00543CA7"/>
    <w:rsid w:val="00543D06"/>
    <w:rsid w:val="00543ED0"/>
    <w:rsid w:val="0054460E"/>
    <w:rsid w:val="005446B5"/>
    <w:rsid w:val="0054480D"/>
    <w:rsid w:val="005449F5"/>
    <w:rsid w:val="00544D13"/>
    <w:rsid w:val="00545166"/>
    <w:rsid w:val="0054569D"/>
    <w:rsid w:val="00545F01"/>
    <w:rsid w:val="00546098"/>
    <w:rsid w:val="0054616C"/>
    <w:rsid w:val="00546608"/>
    <w:rsid w:val="00546CE3"/>
    <w:rsid w:val="00547138"/>
    <w:rsid w:val="0054783D"/>
    <w:rsid w:val="00547881"/>
    <w:rsid w:val="00550A20"/>
    <w:rsid w:val="0055113B"/>
    <w:rsid w:val="005514D9"/>
    <w:rsid w:val="00552001"/>
    <w:rsid w:val="005521BA"/>
    <w:rsid w:val="00552DC6"/>
    <w:rsid w:val="0055309D"/>
    <w:rsid w:val="005532A3"/>
    <w:rsid w:val="005533B5"/>
    <w:rsid w:val="005533B7"/>
    <w:rsid w:val="0055347D"/>
    <w:rsid w:val="005534F8"/>
    <w:rsid w:val="00553D77"/>
    <w:rsid w:val="005547F9"/>
    <w:rsid w:val="005548CB"/>
    <w:rsid w:val="005553CA"/>
    <w:rsid w:val="005558CB"/>
    <w:rsid w:val="00555B49"/>
    <w:rsid w:val="00556704"/>
    <w:rsid w:val="00556779"/>
    <w:rsid w:val="0055707E"/>
    <w:rsid w:val="0055727D"/>
    <w:rsid w:val="00557282"/>
    <w:rsid w:val="0055762E"/>
    <w:rsid w:val="00557887"/>
    <w:rsid w:val="00557D11"/>
    <w:rsid w:val="00557D33"/>
    <w:rsid w:val="00557FED"/>
    <w:rsid w:val="005601E9"/>
    <w:rsid w:val="0056072D"/>
    <w:rsid w:val="005609F2"/>
    <w:rsid w:val="00560CF3"/>
    <w:rsid w:val="00561A08"/>
    <w:rsid w:val="00561AC0"/>
    <w:rsid w:val="00561C97"/>
    <w:rsid w:val="00561D2A"/>
    <w:rsid w:val="00561DE4"/>
    <w:rsid w:val="00561E25"/>
    <w:rsid w:val="0056200B"/>
    <w:rsid w:val="005620EF"/>
    <w:rsid w:val="00562752"/>
    <w:rsid w:val="0056276A"/>
    <w:rsid w:val="0056291F"/>
    <w:rsid w:val="00562E68"/>
    <w:rsid w:val="00562EE7"/>
    <w:rsid w:val="00562FE7"/>
    <w:rsid w:val="00563957"/>
    <w:rsid w:val="0056408A"/>
    <w:rsid w:val="005641B0"/>
    <w:rsid w:val="0056458B"/>
    <w:rsid w:val="005645F0"/>
    <w:rsid w:val="0056472B"/>
    <w:rsid w:val="00564D4A"/>
    <w:rsid w:val="0056541B"/>
    <w:rsid w:val="00565485"/>
    <w:rsid w:val="00565983"/>
    <w:rsid w:val="005659AE"/>
    <w:rsid w:val="00565AD3"/>
    <w:rsid w:val="00565FCD"/>
    <w:rsid w:val="005667D9"/>
    <w:rsid w:val="00566A40"/>
    <w:rsid w:val="00566F1D"/>
    <w:rsid w:val="00567446"/>
    <w:rsid w:val="0056757C"/>
    <w:rsid w:val="00567A9F"/>
    <w:rsid w:val="00567B1B"/>
    <w:rsid w:val="00567E50"/>
    <w:rsid w:val="00567F55"/>
    <w:rsid w:val="00570BBA"/>
    <w:rsid w:val="00570C7E"/>
    <w:rsid w:val="00570D7A"/>
    <w:rsid w:val="00570F8B"/>
    <w:rsid w:val="0057143D"/>
    <w:rsid w:val="0057175E"/>
    <w:rsid w:val="00571C2F"/>
    <w:rsid w:val="00571F7C"/>
    <w:rsid w:val="00572133"/>
    <w:rsid w:val="00572138"/>
    <w:rsid w:val="0057236C"/>
    <w:rsid w:val="005726B4"/>
    <w:rsid w:val="00573CCA"/>
    <w:rsid w:val="00574527"/>
    <w:rsid w:val="00574909"/>
    <w:rsid w:val="00574E23"/>
    <w:rsid w:val="005755F9"/>
    <w:rsid w:val="0057575B"/>
    <w:rsid w:val="00576972"/>
    <w:rsid w:val="00576EF8"/>
    <w:rsid w:val="00576F17"/>
    <w:rsid w:val="005770DB"/>
    <w:rsid w:val="00577548"/>
    <w:rsid w:val="00577F32"/>
    <w:rsid w:val="0058027D"/>
    <w:rsid w:val="00580428"/>
    <w:rsid w:val="0058052F"/>
    <w:rsid w:val="005809D0"/>
    <w:rsid w:val="005810A7"/>
    <w:rsid w:val="0058115F"/>
    <w:rsid w:val="00581C60"/>
    <w:rsid w:val="005821F6"/>
    <w:rsid w:val="00582222"/>
    <w:rsid w:val="00582447"/>
    <w:rsid w:val="005828BD"/>
    <w:rsid w:val="00582FF6"/>
    <w:rsid w:val="00583504"/>
    <w:rsid w:val="005838E0"/>
    <w:rsid w:val="00583D8D"/>
    <w:rsid w:val="00583DB0"/>
    <w:rsid w:val="00584605"/>
    <w:rsid w:val="005849AD"/>
    <w:rsid w:val="00584E9E"/>
    <w:rsid w:val="00584FCB"/>
    <w:rsid w:val="00585030"/>
    <w:rsid w:val="00585382"/>
    <w:rsid w:val="0058554A"/>
    <w:rsid w:val="00585B07"/>
    <w:rsid w:val="00585BBA"/>
    <w:rsid w:val="00585DA7"/>
    <w:rsid w:val="00585E44"/>
    <w:rsid w:val="00585F0C"/>
    <w:rsid w:val="00586997"/>
    <w:rsid w:val="0058767F"/>
    <w:rsid w:val="00587C38"/>
    <w:rsid w:val="005907DD"/>
    <w:rsid w:val="005908E9"/>
    <w:rsid w:val="00590FA8"/>
    <w:rsid w:val="0059117B"/>
    <w:rsid w:val="005913B6"/>
    <w:rsid w:val="00591897"/>
    <w:rsid w:val="0059196B"/>
    <w:rsid w:val="00591A34"/>
    <w:rsid w:val="00591B6A"/>
    <w:rsid w:val="00591E4A"/>
    <w:rsid w:val="005920E5"/>
    <w:rsid w:val="00592440"/>
    <w:rsid w:val="00592450"/>
    <w:rsid w:val="00592522"/>
    <w:rsid w:val="00592584"/>
    <w:rsid w:val="00592F35"/>
    <w:rsid w:val="005931A2"/>
    <w:rsid w:val="005932CC"/>
    <w:rsid w:val="005934B9"/>
    <w:rsid w:val="00593BE3"/>
    <w:rsid w:val="0059407A"/>
    <w:rsid w:val="0059408A"/>
    <w:rsid w:val="00594AEB"/>
    <w:rsid w:val="005956DD"/>
    <w:rsid w:val="005964AC"/>
    <w:rsid w:val="0059690E"/>
    <w:rsid w:val="00596BEF"/>
    <w:rsid w:val="00596D4D"/>
    <w:rsid w:val="005970DE"/>
    <w:rsid w:val="0059723B"/>
    <w:rsid w:val="005973CF"/>
    <w:rsid w:val="00597834"/>
    <w:rsid w:val="00597EF7"/>
    <w:rsid w:val="00597F58"/>
    <w:rsid w:val="005A0A4B"/>
    <w:rsid w:val="005A1183"/>
    <w:rsid w:val="005A1433"/>
    <w:rsid w:val="005A1528"/>
    <w:rsid w:val="005A1AA2"/>
    <w:rsid w:val="005A2112"/>
    <w:rsid w:val="005A2862"/>
    <w:rsid w:val="005A2C03"/>
    <w:rsid w:val="005A31D0"/>
    <w:rsid w:val="005A34D7"/>
    <w:rsid w:val="005A3626"/>
    <w:rsid w:val="005A3DD7"/>
    <w:rsid w:val="005A4AFD"/>
    <w:rsid w:val="005A4E9D"/>
    <w:rsid w:val="005A5554"/>
    <w:rsid w:val="005A5B99"/>
    <w:rsid w:val="005A5E2D"/>
    <w:rsid w:val="005A62B1"/>
    <w:rsid w:val="005A6434"/>
    <w:rsid w:val="005A6504"/>
    <w:rsid w:val="005A6AE9"/>
    <w:rsid w:val="005A6CCF"/>
    <w:rsid w:val="005A701B"/>
    <w:rsid w:val="005B0CD7"/>
    <w:rsid w:val="005B1C40"/>
    <w:rsid w:val="005B1DD6"/>
    <w:rsid w:val="005B1E64"/>
    <w:rsid w:val="005B219D"/>
    <w:rsid w:val="005B2277"/>
    <w:rsid w:val="005B22BB"/>
    <w:rsid w:val="005B2318"/>
    <w:rsid w:val="005B26A8"/>
    <w:rsid w:val="005B27BC"/>
    <w:rsid w:val="005B3414"/>
    <w:rsid w:val="005B3DFC"/>
    <w:rsid w:val="005B411A"/>
    <w:rsid w:val="005B4ADA"/>
    <w:rsid w:val="005B5563"/>
    <w:rsid w:val="005B5A7A"/>
    <w:rsid w:val="005B5BFE"/>
    <w:rsid w:val="005B5C3C"/>
    <w:rsid w:val="005B5CCF"/>
    <w:rsid w:val="005B60AC"/>
    <w:rsid w:val="005B6F51"/>
    <w:rsid w:val="005B7520"/>
    <w:rsid w:val="005C0447"/>
    <w:rsid w:val="005C1000"/>
    <w:rsid w:val="005C1234"/>
    <w:rsid w:val="005C141D"/>
    <w:rsid w:val="005C14C8"/>
    <w:rsid w:val="005C189E"/>
    <w:rsid w:val="005C1F28"/>
    <w:rsid w:val="005C2065"/>
    <w:rsid w:val="005C21B1"/>
    <w:rsid w:val="005C24A8"/>
    <w:rsid w:val="005C2524"/>
    <w:rsid w:val="005C2793"/>
    <w:rsid w:val="005C30C6"/>
    <w:rsid w:val="005C3538"/>
    <w:rsid w:val="005C3728"/>
    <w:rsid w:val="005C3D31"/>
    <w:rsid w:val="005C56BF"/>
    <w:rsid w:val="005C5835"/>
    <w:rsid w:val="005C5A07"/>
    <w:rsid w:val="005C5BF0"/>
    <w:rsid w:val="005C5CB0"/>
    <w:rsid w:val="005C611A"/>
    <w:rsid w:val="005C62B4"/>
    <w:rsid w:val="005C63EB"/>
    <w:rsid w:val="005C6471"/>
    <w:rsid w:val="005C6935"/>
    <w:rsid w:val="005C7410"/>
    <w:rsid w:val="005C7B3B"/>
    <w:rsid w:val="005C7DD8"/>
    <w:rsid w:val="005D02A7"/>
    <w:rsid w:val="005D04E7"/>
    <w:rsid w:val="005D0583"/>
    <w:rsid w:val="005D0A3A"/>
    <w:rsid w:val="005D0BCF"/>
    <w:rsid w:val="005D1722"/>
    <w:rsid w:val="005D215A"/>
    <w:rsid w:val="005D2301"/>
    <w:rsid w:val="005D278C"/>
    <w:rsid w:val="005D2817"/>
    <w:rsid w:val="005D284B"/>
    <w:rsid w:val="005D2967"/>
    <w:rsid w:val="005D2AFC"/>
    <w:rsid w:val="005D2B81"/>
    <w:rsid w:val="005D2C9B"/>
    <w:rsid w:val="005D3B3C"/>
    <w:rsid w:val="005D3CF5"/>
    <w:rsid w:val="005D4032"/>
    <w:rsid w:val="005D40A3"/>
    <w:rsid w:val="005D43A1"/>
    <w:rsid w:val="005D467D"/>
    <w:rsid w:val="005D48B1"/>
    <w:rsid w:val="005D4AEC"/>
    <w:rsid w:val="005D57B9"/>
    <w:rsid w:val="005D5F0D"/>
    <w:rsid w:val="005D61AE"/>
    <w:rsid w:val="005D649C"/>
    <w:rsid w:val="005D676F"/>
    <w:rsid w:val="005D6BE1"/>
    <w:rsid w:val="005D6DAA"/>
    <w:rsid w:val="005D6FB5"/>
    <w:rsid w:val="005D70F4"/>
    <w:rsid w:val="005D7564"/>
    <w:rsid w:val="005D7849"/>
    <w:rsid w:val="005D7863"/>
    <w:rsid w:val="005D7D3E"/>
    <w:rsid w:val="005D7DC0"/>
    <w:rsid w:val="005E009C"/>
    <w:rsid w:val="005E02C1"/>
    <w:rsid w:val="005E0916"/>
    <w:rsid w:val="005E1375"/>
    <w:rsid w:val="005E1469"/>
    <w:rsid w:val="005E18D8"/>
    <w:rsid w:val="005E1C7D"/>
    <w:rsid w:val="005E2BB7"/>
    <w:rsid w:val="005E2C19"/>
    <w:rsid w:val="005E2FA9"/>
    <w:rsid w:val="005E2FF1"/>
    <w:rsid w:val="005E3680"/>
    <w:rsid w:val="005E38DE"/>
    <w:rsid w:val="005E3961"/>
    <w:rsid w:val="005E4017"/>
    <w:rsid w:val="005E4156"/>
    <w:rsid w:val="005E47EB"/>
    <w:rsid w:val="005E514D"/>
    <w:rsid w:val="005E5E7F"/>
    <w:rsid w:val="005E5F52"/>
    <w:rsid w:val="005E5FF2"/>
    <w:rsid w:val="005E7A9E"/>
    <w:rsid w:val="005E7CFE"/>
    <w:rsid w:val="005E7D29"/>
    <w:rsid w:val="005E7E7F"/>
    <w:rsid w:val="005E7FF3"/>
    <w:rsid w:val="005F01FD"/>
    <w:rsid w:val="005F0247"/>
    <w:rsid w:val="005F0EAB"/>
    <w:rsid w:val="005F140B"/>
    <w:rsid w:val="005F182D"/>
    <w:rsid w:val="005F1BCE"/>
    <w:rsid w:val="005F1E8D"/>
    <w:rsid w:val="005F2221"/>
    <w:rsid w:val="005F282E"/>
    <w:rsid w:val="005F29AE"/>
    <w:rsid w:val="005F29F1"/>
    <w:rsid w:val="005F3093"/>
    <w:rsid w:val="005F3264"/>
    <w:rsid w:val="005F343D"/>
    <w:rsid w:val="005F3A73"/>
    <w:rsid w:val="005F3CA2"/>
    <w:rsid w:val="005F3CF8"/>
    <w:rsid w:val="005F4DB3"/>
    <w:rsid w:val="005F5259"/>
    <w:rsid w:val="005F5519"/>
    <w:rsid w:val="005F5873"/>
    <w:rsid w:val="005F5898"/>
    <w:rsid w:val="005F5C79"/>
    <w:rsid w:val="005F60B9"/>
    <w:rsid w:val="005F6707"/>
    <w:rsid w:val="005F675F"/>
    <w:rsid w:val="005F67E4"/>
    <w:rsid w:val="005F690D"/>
    <w:rsid w:val="005F6DB3"/>
    <w:rsid w:val="005F7637"/>
    <w:rsid w:val="005F7815"/>
    <w:rsid w:val="005F7D6D"/>
    <w:rsid w:val="005F7F5B"/>
    <w:rsid w:val="0060084F"/>
    <w:rsid w:val="00601438"/>
    <w:rsid w:val="00601620"/>
    <w:rsid w:val="00601B4D"/>
    <w:rsid w:val="00601C1F"/>
    <w:rsid w:val="00601D4B"/>
    <w:rsid w:val="006020E0"/>
    <w:rsid w:val="006029D6"/>
    <w:rsid w:val="00602B73"/>
    <w:rsid w:val="00602DBC"/>
    <w:rsid w:val="0060343D"/>
    <w:rsid w:val="00603F92"/>
    <w:rsid w:val="006040D3"/>
    <w:rsid w:val="0060445C"/>
    <w:rsid w:val="006047EF"/>
    <w:rsid w:val="006048B9"/>
    <w:rsid w:val="00604FBA"/>
    <w:rsid w:val="00605238"/>
    <w:rsid w:val="006057AE"/>
    <w:rsid w:val="00605D8B"/>
    <w:rsid w:val="00606397"/>
    <w:rsid w:val="006066C4"/>
    <w:rsid w:val="006069DF"/>
    <w:rsid w:val="00607369"/>
    <w:rsid w:val="00607783"/>
    <w:rsid w:val="00607AA8"/>
    <w:rsid w:val="00607EF2"/>
    <w:rsid w:val="006100EF"/>
    <w:rsid w:val="0061038F"/>
    <w:rsid w:val="006111C8"/>
    <w:rsid w:val="0061127D"/>
    <w:rsid w:val="006119B5"/>
    <w:rsid w:val="00611BDD"/>
    <w:rsid w:val="00611D9F"/>
    <w:rsid w:val="00612D2D"/>
    <w:rsid w:val="00612DEC"/>
    <w:rsid w:val="00613444"/>
    <w:rsid w:val="006134B0"/>
    <w:rsid w:val="0061397B"/>
    <w:rsid w:val="00613A45"/>
    <w:rsid w:val="00614675"/>
    <w:rsid w:val="00614898"/>
    <w:rsid w:val="006148E8"/>
    <w:rsid w:val="006148FC"/>
    <w:rsid w:val="00614A18"/>
    <w:rsid w:val="00615E7E"/>
    <w:rsid w:val="006165FD"/>
    <w:rsid w:val="00616605"/>
    <w:rsid w:val="0061662E"/>
    <w:rsid w:val="00616636"/>
    <w:rsid w:val="006168B7"/>
    <w:rsid w:val="00616DE6"/>
    <w:rsid w:val="00616ED7"/>
    <w:rsid w:val="00617536"/>
    <w:rsid w:val="00617599"/>
    <w:rsid w:val="00617FF4"/>
    <w:rsid w:val="00620497"/>
    <w:rsid w:val="00620663"/>
    <w:rsid w:val="00620EE6"/>
    <w:rsid w:val="00621377"/>
    <w:rsid w:val="0062142C"/>
    <w:rsid w:val="00621FA8"/>
    <w:rsid w:val="0062207E"/>
    <w:rsid w:val="0062233C"/>
    <w:rsid w:val="0062240D"/>
    <w:rsid w:val="00622923"/>
    <w:rsid w:val="00622B7A"/>
    <w:rsid w:val="00623322"/>
    <w:rsid w:val="006234D0"/>
    <w:rsid w:val="00623934"/>
    <w:rsid w:val="00623DEF"/>
    <w:rsid w:val="00623E5D"/>
    <w:rsid w:val="00623F9A"/>
    <w:rsid w:val="00624CA9"/>
    <w:rsid w:val="0062539F"/>
    <w:rsid w:val="00625608"/>
    <w:rsid w:val="006262D4"/>
    <w:rsid w:val="00626417"/>
    <w:rsid w:val="00626D10"/>
    <w:rsid w:val="0062702A"/>
    <w:rsid w:val="0062713A"/>
    <w:rsid w:val="006279A1"/>
    <w:rsid w:val="00627BF8"/>
    <w:rsid w:val="0063017E"/>
    <w:rsid w:val="006301F0"/>
    <w:rsid w:val="0063048A"/>
    <w:rsid w:val="006307B9"/>
    <w:rsid w:val="006309EB"/>
    <w:rsid w:val="00631082"/>
    <w:rsid w:val="0063114B"/>
    <w:rsid w:val="00631632"/>
    <w:rsid w:val="00631911"/>
    <w:rsid w:val="00631C84"/>
    <w:rsid w:val="0063207A"/>
    <w:rsid w:val="006322F9"/>
    <w:rsid w:val="0063265A"/>
    <w:rsid w:val="0063268F"/>
    <w:rsid w:val="00632788"/>
    <w:rsid w:val="00632F0D"/>
    <w:rsid w:val="00632F26"/>
    <w:rsid w:val="00634188"/>
    <w:rsid w:val="00634670"/>
    <w:rsid w:val="0063498E"/>
    <w:rsid w:val="00635255"/>
    <w:rsid w:val="00635ED7"/>
    <w:rsid w:val="00635FA6"/>
    <w:rsid w:val="006365E4"/>
    <w:rsid w:val="00636615"/>
    <w:rsid w:val="0063676E"/>
    <w:rsid w:val="00636B2C"/>
    <w:rsid w:val="00636DC7"/>
    <w:rsid w:val="00637279"/>
    <w:rsid w:val="0063727F"/>
    <w:rsid w:val="00637348"/>
    <w:rsid w:val="0064002D"/>
    <w:rsid w:val="0064013A"/>
    <w:rsid w:val="006402E8"/>
    <w:rsid w:val="00640B08"/>
    <w:rsid w:val="006415D3"/>
    <w:rsid w:val="00641678"/>
    <w:rsid w:val="00641B33"/>
    <w:rsid w:val="00641D14"/>
    <w:rsid w:val="00641D85"/>
    <w:rsid w:val="00641F57"/>
    <w:rsid w:val="00642420"/>
    <w:rsid w:val="006425FE"/>
    <w:rsid w:val="00642A9A"/>
    <w:rsid w:val="00643034"/>
    <w:rsid w:val="006431D7"/>
    <w:rsid w:val="0064341E"/>
    <w:rsid w:val="00643C68"/>
    <w:rsid w:val="00643D3C"/>
    <w:rsid w:val="0064446B"/>
    <w:rsid w:val="00644545"/>
    <w:rsid w:val="00644611"/>
    <w:rsid w:val="00644749"/>
    <w:rsid w:val="00644B2D"/>
    <w:rsid w:val="00644EE0"/>
    <w:rsid w:val="0064507A"/>
    <w:rsid w:val="00645504"/>
    <w:rsid w:val="00645690"/>
    <w:rsid w:val="006456B9"/>
    <w:rsid w:val="0064585F"/>
    <w:rsid w:val="0064632E"/>
    <w:rsid w:val="0064633B"/>
    <w:rsid w:val="006463F3"/>
    <w:rsid w:val="006467C7"/>
    <w:rsid w:val="006478AD"/>
    <w:rsid w:val="00647D5C"/>
    <w:rsid w:val="00650045"/>
    <w:rsid w:val="00650345"/>
    <w:rsid w:val="0065041B"/>
    <w:rsid w:val="00650A35"/>
    <w:rsid w:val="00650D2E"/>
    <w:rsid w:val="006511B2"/>
    <w:rsid w:val="006511BF"/>
    <w:rsid w:val="00651A48"/>
    <w:rsid w:val="00651B20"/>
    <w:rsid w:val="0065273B"/>
    <w:rsid w:val="00652858"/>
    <w:rsid w:val="00652C0E"/>
    <w:rsid w:val="006535D5"/>
    <w:rsid w:val="006537EA"/>
    <w:rsid w:val="0065385E"/>
    <w:rsid w:val="00653ED5"/>
    <w:rsid w:val="00654F00"/>
    <w:rsid w:val="006553B7"/>
    <w:rsid w:val="00655994"/>
    <w:rsid w:val="00655A21"/>
    <w:rsid w:val="00655A27"/>
    <w:rsid w:val="00655ADA"/>
    <w:rsid w:val="00655AE3"/>
    <w:rsid w:val="00655B17"/>
    <w:rsid w:val="00655BCA"/>
    <w:rsid w:val="00656057"/>
    <w:rsid w:val="006562A2"/>
    <w:rsid w:val="00657203"/>
    <w:rsid w:val="0065746B"/>
    <w:rsid w:val="006606E0"/>
    <w:rsid w:val="00661504"/>
    <w:rsid w:val="0066155A"/>
    <w:rsid w:val="00661A35"/>
    <w:rsid w:val="00661BAA"/>
    <w:rsid w:val="00661D68"/>
    <w:rsid w:val="00661DD8"/>
    <w:rsid w:val="006624E7"/>
    <w:rsid w:val="00663441"/>
    <w:rsid w:val="00663461"/>
    <w:rsid w:val="00663B69"/>
    <w:rsid w:val="00663E33"/>
    <w:rsid w:val="0066421E"/>
    <w:rsid w:val="0066429D"/>
    <w:rsid w:val="006644D8"/>
    <w:rsid w:val="00664769"/>
    <w:rsid w:val="006648FB"/>
    <w:rsid w:val="00664BCC"/>
    <w:rsid w:val="006651A8"/>
    <w:rsid w:val="00665293"/>
    <w:rsid w:val="006657E7"/>
    <w:rsid w:val="00665D52"/>
    <w:rsid w:val="00665E31"/>
    <w:rsid w:val="00666297"/>
    <w:rsid w:val="00666782"/>
    <w:rsid w:val="006670A4"/>
    <w:rsid w:val="006679AF"/>
    <w:rsid w:val="00667CFD"/>
    <w:rsid w:val="0067038E"/>
    <w:rsid w:val="00670904"/>
    <w:rsid w:val="00670935"/>
    <w:rsid w:val="00670A17"/>
    <w:rsid w:val="00670E42"/>
    <w:rsid w:val="00671150"/>
    <w:rsid w:val="00671410"/>
    <w:rsid w:val="00671614"/>
    <w:rsid w:val="006719B2"/>
    <w:rsid w:val="006721F2"/>
    <w:rsid w:val="00672652"/>
    <w:rsid w:val="006726AA"/>
    <w:rsid w:val="00672EE1"/>
    <w:rsid w:val="00673389"/>
    <w:rsid w:val="00673939"/>
    <w:rsid w:val="00673B89"/>
    <w:rsid w:val="00673DB4"/>
    <w:rsid w:val="00673F17"/>
    <w:rsid w:val="006740BF"/>
    <w:rsid w:val="006743AC"/>
    <w:rsid w:val="006747A9"/>
    <w:rsid w:val="00674EC3"/>
    <w:rsid w:val="00675031"/>
    <w:rsid w:val="00675116"/>
    <w:rsid w:val="0067576B"/>
    <w:rsid w:val="006758A2"/>
    <w:rsid w:val="006758D7"/>
    <w:rsid w:val="00675EE5"/>
    <w:rsid w:val="00675FF7"/>
    <w:rsid w:val="0067619E"/>
    <w:rsid w:val="00676505"/>
    <w:rsid w:val="0067687F"/>
    <w:rsid w:val="00676D8F"/>
    <w:rsid w:val="00677034"/>
    <w:rsid w:val="0067707F"/>
    <w:rsid w:val="00677968"/>
    <w:rsid w:val="00677990"/>
    <w:rsid w:val="0068052D"/>
    <w:rsid w:val="006806D8"/>
    <w:rsid w:val="0068096A"/>
    <w:rsid w:val="00680F09"/>
    <w:rsid w:val="006811AC"/>
    <w:rsid w:val="00681636"/>
    <w:rsid w:val="00681862"/>
    <w:rsid w:val="00681945"/>
    <w:rsid w:val="00681BE1"/>
    <w:rsid w:val="00681C0F"/>
    <w:rsid w:val="00681E8D"/>
    <w:rsid w:val="00681FC4"/>
    <w:rsid w:val="0068264C"/>
    <w:rsid w:val="0068275A"/>
    <w:rsid w:val="0068276B"/>
    <w:rsid w:val="006828F7"/>
    <w:rsid w:val="00682A48"/>
    <w:rsid w:val="00682D83"/>
    <w:rsid w:val="006830E3"/>
    <w:rsid w:val="006831F6"/>
    <w:rsid w:val="00683493"/>
    <w:rsid w:val="006838D6"/>
    <w:rsid w:val="00683AFA"/>
    <w:rsid w:val="0068437D"/>
    <w:rsid w:val="00684396"/>
    <w:rsid w:val="0068463B"/>
    <w:rsid w:val="00684871"/>
    <w:rsid w:val="006849C2"/>
    <w:rsid w:val="00684B35"/>
    <w:rsid w:val="00684CC7"/>
    <w:rsid w:val="00684E75"/>
    <w:rsid w:val="00685605"/>
    <w:rsid w:val="00686364"/>
    <w:rsid w:val="0068670B"/>
    <w:rsid w:val="006872A9"/>
    <w:rsid w:val="00687366"/>
    <w:rsid w:val="006875D8"/>
    <w:rsid w:val="00687794"/>
    <w:rsid w:val="0068782C"/>
    <w:rsid w:val="00687989"/>
    <w:rsid w:val="00687DF8"/>
    <w:rsid w:val="00687EE1"/>
    <w:rsid w:val="00687F90"/>
    <w:rsid w:val="0069006A"/>
    <w:rsid w:val="00690B4A"/>
    <w:rsid w:val="00690CFB"/>
    <w:rsid w:val="00690F28"/>
    <w:rsid w:val="00691A5B"/>
    <w:rsid w:val="00692512"/>
    <w:rsid w:val="00692952"/>
    <w:rsid w:val="006929A0"/>
    <w:rsid w:val="00692BE9"/>
    <w:rsid w:val="00692CE4"/>
    <w:rsid w:val="006930BC"/>
    <w:rsid w:val="0069336A"/>
    <w:rsid w:val="0069371A"/>
    <w:rsid w:val="00693904"/>
    <w:rsid w:val="00693BA4"/>
    <w:rsid w:val="00693E00"/>
    <w:rsid w:val="00694C5E"/>
    <w:rsid w:val="00695361"/>
    <w:rsid w:val="0069537F"/>
    <w:rsid w:val="006958CA"/>
    <w:rsid w:val="00695C19"/>
    <w:rsid w:val="00695C3B"/>
    <w:rsid w:val="00695D4E"/>
    <w:rsid w:val="00695E6C"/>
    <w:rsid w:val="0069625D"/>
    <w:rsid w:val="0069654C"/>
    <w:rsid w:val="00697036"/>
    <w:rsid w:val="0069710D"/>
    <w:rsid w:val="00697767"/>
    <w:rsid w:val="006A011B"/>
    <w:rsid w:val="006A013C"/>
    <w:rsid w:val="006A0232"/>
    <w:rsid w:val="006A0567"/>
    <w:rsid w:val="006A1035"/>
    <w:rsid w:val="006A1334"/>
    <w:rsid w:val="006A1687"/>
    <w:rsid w:val="006A1B3C"/>
    <w:rsid w:val="006A2507"/>
    <w:rsid w:val="006A2613"/>
    <w:rsid w:val="006A27CF"/>
    <w:rsid w:val="006A284F"/>
    <w:rsid w:val="006A29A4"/>
    <w:rsid w:val="006A30D8"/>
    <w:rsid w:val="006A3685"/>
    <w:rsid w:val="006A3AB7"/>
    <w:rsid w:val="006A446E"/>
    <w:rsid w:val="006A45D2"/>
    <w:rsid w:val="006A4B1F"/>
    <w:rsid w:val="006A4C12"/>
    <w:rsid w:val="006A4C1A"/>
    <w:rsid w:val="006A4F3B"/>
    <w:rsid w:val="006A5485"/>
    <w:rsid w:val="006A6142"/>
    <w:rsid w:val="006A639A"/>
    <w:rsid w:val="006A699E"/>
    <w:rsid w:val="006A6A77"/>
    <w:rsid w:val="006A6D83"/>
    <w:rsid w:val="006A6E2E"/>
    <w:rsid w:val="006A6F9F"/>
    <w:rsid w:val="006A7027"/>
    <w:rsid w:val="006A7624"/>
    <w:rsid w:val="006B0045"/>
    <w:rsid w:val="006B0C23"/>
    <w:rsid w:val="006B0DBD"/>
    <w:rsid w:val="006B254E"/>
    <w:rsid w:val="006B265B"/>
    <w:rsid w:val="006B2CDF"/>
    <w:rsid w:val="006B2D2B"/>
    <w:rsid w:val="006B30CC"/>
    <w:rsid w:val="006B4269"/>
    <w:rsid w:val="006B42E3"/>
    <w:rsid w:val="006B4360"/>
    <w:rsid w:val="006B4758"/>
    <w:rsid w:val="006B47B3"/>
    <w:rsid w:val="006B4A09"/>
    <w:rsid w:val="006B4E79"/>
    <w:rsid w:val="006B5200"/>
    <w:rsid w:val="006B525D"/>
    <w:rsid w:val="006B5F69"/>
    <w:rsid w:val="006B62CF"/>
    <w:rsid w:val="006B662C"/>
    <w:rsid w:val="006B68F1"/>
    <w:rsid w:val="006B6C94"/>
    <w:rsid w:val="006B6CF8"/>
    <w:rsid w:val="006B6E0E"/>
    <w:rsid w:val="006B74E0"/>
    <w:rsid w:val="006B7543"/>
    <w:rsid w:val="006B75B7"/>
    <w:rsid w:val="006B76BA"/>
    <w:rsid w:val="006B7705"/>
    <w:rsid w:val="006B78C5"/>
    <w:rsid w:val="006C06BF"/>
    <w:rsid w:val="006C0ADD"/>
    <w:rsid w:val="006C0B4C"/>
    <w:rsid w:val="006C159C"/>
    <w:rsid w:val="006C1BA7"/>
    <w:rsid w:val="006C1D41"/>
    <w:rsid w:val="006C1F65"/>
    <w:rsid w:val="006C20EC"/>
    <w:rsid w:val="006C26EA"/>
    <w:rsid w:val="006C282B"/>
    <w:rsid w:val="006C2DBE"/>
    <w:rsid w:val="006C332F"/>
    <w:rsid w:val="006C3332"/>
    <w:rsid w:val="006C33FE"/>
    <w:rsid w:val="006C3B37"/>
    <w:rsid w:val="006C3BA9"/>
    <w:rsid w:val="006C3BD1"/>
    <w:rsid w:val="006C3C5C"/>
    <w:rsid w:val="006C3F1C"/>
    <w:rsid w:val="006C414F"/>
    <w:rsid w:val="006C4495"/>
    <w:rsid w:val="006C4BAB"/>
    <w:rsid w:val="006C5226"/>
    <w:rsid w:val="006C5377"/>
    <w:rsid w:val="006C54A9"/>
    <w:rsid w:val="006C563E"/>
    <w:rsid w:val="006C564A"/>
    <w:rsid w:val="006C5A26"/>
    <w:rsid w:val="006C5DB9"/>
    <w:rsid w:val="006C5F97"/>
    <w:rsid w:val="006C61AF"/>
    <w:rsid w:val="006C62E5"/>
    <w:rsid w:val="006C65BC"/>
    <w:rsid w:val="006C67E5"/>
    <w:rsid w:val="006C6D6D"/>
    <w:rsid w:val="006C74D3"/>
    <w:rsid w:val="006C75B7"/>
    <w:rsid w:val="006C76D4"/>
    <w:rsid w:val="006C7A16"/>
    <w:rsid w:val="006C7CCF"/>
    <w:rsid w:val="006D01F1"/>
    <w:rsid w:val="006D0229"/>
    <w:rsid w:val="006D0363"/>
    <w:rsid w:val="006D05FF"/>
    <w:rsid w:val="006D0920"/>
    <w:rsid w:val="006D09F4"/>
    <w:rsid w:val="006D117C"/>
    <w:rsid w:val="006D13DC"/>
    <w:rsid w:val="006D161F"/>
    <w:rsid w:val="006D18BD"/>
    <w:rsid w:val="006D1EAC"/>
    <w:rsid w:val="006D1ED9"/>
    <w:rsid w:val="006D1F1A"/>
    <w:rsid w:val="006D212E"/>
    <w:rsid w:val="006D2171"/>
    <w:rsid w:val="006D2345"/>
    <w:rsid w:val="006D25F1"/>
    <w:rsid w:val="006D2DFF"/>
    <w:rsid w:val="006D2F90"/>
    <w:rsid w:val="006D30DF"/>
    <w:rsid w:val="006D3281"/>
    <w:rsid w:val="006D3741"/>
    <w:rsid w:val="006D3BE0"/>
    <w:rsid w:val="006D4A97"/>
    <w:rsid w:val="006D59E1"/>
    <w:rsid w:val="006D5AC5"/>
    <w:rsid w:val="006D5CBA"/>
    <w:rsid w:val="006D5EBE"/>
    <w:rsid w:val="006D5F45"/>
    <w:rsid w:val="006D6247"/>
    <w:rsid w:val="006D6435"/>
    <w:rsid w:val="006D6BC4"/>
    <w:rsid w:val="006D6DD0"/>
    <w:rsid w:val="006D76C1"/>
    <w:rsid w:val="006D7850"/>
    <w:rsid w:val="006D7BE7"/>
    <w:rsid w:val="006D7F68"/>
    <w:rsid w:val="006E0705"/>
    <w:rsid w:val="006E08D8"/>
    <w:rsid w:val="006E0DDF"/>
    <w:rsid w:val="006E1028"/>
    <w:rsid w:val="006E1136"/>
    <w:rsid w:val="006E13C9"/>
    <w:rsid w:val="006E1A36"/>
    <w:rsid w:val="006E2556"/>
    <w:rsid w:val="006E26A3"/>
    <w:rsid w:val="006E26CC"/>
    <w:rsid w:val="006E282E"/>
    <w:rsid w:val="006E30C4"/>
    <w:rsid w:val="006E32AF"/>
    <w:rsid w:val="006E330D"/>
    <w:rsid w:val="006E345E"/>
    <w:rsid w:val="006E34A4"/>
    <w:rsid w:val="006E3700"/>
    <w:rsid w:val="006E3B2F"/>
    <w:rsid w:val="006E4697"/>
    <w:rsid w:val="006E4B4F"/>
    <w:rsid w:val="006E4B71"/>
    <w:rsid w:val="006E51F0"/>
    <w:rsid w:val="006E56D5"/>
    <w:rsid w:val="006E5860"/>
    <w:rsid w:val="006E5B64"/>
    <w:rsid w:val="006E5EE8"/>
    <w:rsid w:val="006E6027"/>
    <w:rsid w:val="006E6531"/>
    <w:rsid w:val="006E72A8"/>
    <w:rsid w:val="006E72BB"/>
    <w:rsid w:val="006E731D"/>
    <w:rsid w:val="006E7A7D"/>
    <w:rsid w:val="006E7B36"/>
    <w:rsid w:val="006F01B1"/>
    <w:rsid w:val="006F05C2"/>
    <w:rsid w:val="006F062C"/>
    <w:rsid w:val="006F06CB"/>
    <w:rsid w:val="006F103E"/>
    <w:rsid w:val="006F12E0"/>
    <w:rsid w:val="006F1B1A"/>
    <w:rsid w:val="006F241F"/>
    <w:rsid w:val="006F394A"/>
    <w:rsid w:val="006F403C"/>
    <w:rsid w:val="006F442F"/>
    <w:rsid w:val="006F4AF0"/>
    <w:rsid w:val="006F4B69"/>
    <w:rsid w:val="006F4E1E"/>
    <w:rsid w:val="006F4ECA"/>
    <w:rsid w:val="006F5179"/>
    <w:rsid w:val="006F5256"/>
    <w:rsid w:val="006F5280"/>
    <w:rsid w:val="006F5579"/>
    <w:rsid w:val="006F5948"/>
    <w:rsid w:val="006F5BD0"/>
    <w:rsid w:val="006F5C2E"/>
    <w:rsid w:val="006F6361"/>
    <w:rsid w:val="006F6D71"/>
    <w:rsid w:val="006F733C"/>
    <w:rsid w:val="006F74E2"/>
    <w:rsid w:val="006F7520"/>
    <w:rsid w:val="006F7B09"/>
    <w:rsid w:val="006F7CEE"/>
    <w:rsid w:val="00700212"/>
    <w:rsid w:val="00700958"/>
    <w:rsid w:val="00700C76"/>
    <w:rsid w:val="00701C21"/>
    <w:rsid w:val="00701D23"/>
    <w:rsid w:val="0070212F"/>
    <w:rsid w:val="00702975"/>
    <w:rsid w:val="00702CB5"/>
    <w:rsid w:val="00703260"/>
    <w:rsid w:val="00703F08"/>
    <w:rsid w:val="0070428B"/>
    <w:rsid w:val="00704338"/>
    <w:rsid w:val="0070491F"/>
    <w:rsid w:val="0070496A"/>
    <w:rsid w:val="00704B71"/>
    <w:rsid w:val="0070504D"/>
    <w:rsid w:val="0070587A"/>
    <w:rsid w:val="00705BDB"/>
    <w:rsid w:val="00705DB1"/>
    <w:rsid w:val="00706151"/>
    <w:rsid w:val="00706431"/>
    <w:rsid w:val="00706CF8"/>
    <w:rsid w:val="00706DE8"/>
    <w:rsid w:val="00707267"/>
    <w:rsid w:val="00707696"/>
    <w:rsid w:val="00710DAA"/>
    <w:rsid w:val="00710FB3"/>
    <w:rsid w:val="0071109A"/>
    <w:rsid w:val="007117F1"/>
    <w:rsid w:val="00711978"/>
    <w:rsid w:val="007119BB"/>
    <w:rsid w:val="007121D6"/>
    <w:rsid w:val="00712567"/>
    <w:rsid w:val="007135CB"/>
    <w:rsid w:val="00713CB9"/>
    <w:rsid w:val="00713E93"/>
    <w:rsid w:val="007141E2"/>
    <w:rsid w:val="007144CD"/>
    <w:rsid w:val="0071468D"/>
    <w:rsid w:val="00714964"/>
    <w:rsid w:val="00714979"/>
    <w:rsid w:val="00714A0F"/>
    <w:rsid w:val="00715266"/>
    <w:rsid w:val="0071536B"/>
    <w:rsid w:val="0071608A"/>
    <w:rsid w:val="007160DE"/>
    <w:rsid w:val="007166D8"/>
    <w:rsid w:val="00716B68"/>
    <w:rsid w:val="00716C07"/>
    <w:rsid w:val="00716C5A"/>
    <w:rsid w:val="00716CEE"/>
    <w:rsid w:val="00716E64"/>
    <w:rsid w:val="00717636"/>
    <w:rsid w:val="0071779C"/>
    <w:rsid w:val="007177A7"/>
    <w:rsid w:val="00717A97"/>
    <w:rsid w:val="00720094"/>
    <w:rsid w:val="007207D7"/>
    <w:rsid w:val="00720802"/>
    <w:rsid w:val="00720FF9"/>
    <w:rsid w:val="0072155D"/>
    <w:rsid w:val="007223F2"/>
    <w:rsid w:val="0072289C"/>
    <w:rsid w:val="0072290C"/>
    <w:rsid w:val="007229A7"/>
    <w:rsid w:val="00722A73"/>
    <w:rsid w:val="00722D05"/>
    <w:rsid w:val="00722F3E"/>
    <w:rsid w:val="00723047"/>
    <w:rsid w:val="00723A29"/>
    <w:rsid w:val="00723B9A"/>
    <w:rsid w:val="00723DC6"/>
    <w:rsid w:val="00723EC3"/>
    <w:rsid w:val="00723F55"/>
    <w:rsid w:val="00724D0A"/>
    <w:rsid w:val="0072509E"/>
    <w:rsid w:val="00725281"/>
    <w:rsid w:val="007257CA"/>
    <w:rsid w:val="007259D4"/>
    <w:rsid w:val="00725B41"/>
    <w:rsid w:val="0072616C"/>
    <w:rsid w:val="00726230"/>
    <w:rsid w:val="0072659F"/>
    <w:rsid w:val="00726A38"/>
    <w:rsid w:val="00726D96"/>
    <w:rsid w:val="007272E8"/>
    <w:rsid w:val="0072775A"/>
    <w:rsid w:val="00727C5E"/>
    <w:rsid w:val="0073128B"/>
    <w:rsid w:val="00731A55"/>
    <w:rsid w:val="00731DF1"/>
    <w:rsid w:val="00732536"/>
    <w:rsid w:val="00732A96"/>
    <w:rsid w:val="00732ABB"/>
    <w:rsid w:val="0073302E"/>
    <w:rsid w:val="00733269"/>
    <w:rsid w:val="00733D8A"/>
    <w:rsid w:val="00733EE1"/>
    <w:rsid w:val="00734314"/>
    <w:rsid w:val="00734860"/>
    <w:rsid w:val="00734AE8"/>
    <w:rsid w:val="00734D50"/>
    <w:rsid w:val="0073513A"/>
    <w:rsid w:val="007352F2"/>
    <w:rsid w:val="00735590"/>
    <w:rsid w:val="00735ADC"/>
    <w:rsid w:val="00735B01"/>
    <w:rsid w:val="00735E31"/>
    <w:rsid w:val="007362BC"/>
    <w:rsid w:val="007365BB"/>
    <w:rsid w:val="0073672A"/>
    <w:rsid w:val="00736C06"/>
    <w:rsid w:val="0073701E"/>
    <w:rsid w:val="007371B3"/>
    <w:rsid w:val="007374B5"/>
    <w:rsid w:val="007374F9"/>
    <w:rsid w:val="0073795C"/>
    <w:rsid w:val="0073796D"/>
    <w:rsid w:val="007379F2"/>
    <w:rsid w:val="00740047"/>
    <w:rsid w:val="007405D9"/>
    <w:rsid w:val="00740A35"/>
    <w:rsid w:val="00740DD6"/>
    <w:rsid w:val="00740E27"/>
    <w:rsid w:val="00741089"/>
    <w:rsid w:val="0074173A"/>
    <w:rsid w:val="007418FD"/>
    <w:rsid w:val="00742222"/>
    <w:rsid w:val="007428BB"/>
    <w:rsid w:val="00742BB4"/>
    <w:rsid w:val="00742C50"/>
    <w:rsid w:val="00742CD7"/>
    <w:rsid w:val="007430C3"/>
    <w:rsid w:val="00743126"/>
    <w:rsid w:val="00743B3A"/>
    <w:rsid w:val="00743D0F"/>
    <w:rsid w:val="00743D81"/>
    <w:rsid w:val="00744492"/>
    <w:rsid w:val="00744F24"/>
    <w:rsid w:val="0074510B"/>
    <w:rsid w:val="00745792"/>
    <w:rsid w:val="00745912"/>
    <w:rsid w:val="00745E9A"/>
    <w:rsid w:val="0074654D"/>
    <w:rsid w:val="00746968"/>
    <w:rsid w:val="007469B6"/>
    <w:rsid w:val="00746A43"/>
    <w:rsid w:val="00746AF7"/>
    <w:rsid w:val="00746B25"/>
    <w:rsid w:val="00747453"/>
    <w:rsid w:val="0074762E"/>
    <w:rsid w:val="0074798E"/>
    <w:rsid w:val="00747A36"/>
    <w:rsid w:val="00747B28"/>
    <w:rsid w:val="00747C68"/>
    <w:rsid w:val="0075043D"/>
    <w:rsid w:val="00750A59"/>
    <w:rsid w:val="00750D12"/>
    <w:rsid w:val="0075100C"/>
    <w:rsid w:val="007511D3"/>
    <w:rsid w:val="0075176F"/>
    <w:rsid w:val="00751C30"/>
    <w:rsid w:val="00752224"/>
    <w:rsid w:val="0075272C"/>
    <w:rsid w:val="00752794"/>
    <w:rsid w:val="00752805"/>
    <w:rsid w:val="007529EE"/>
    <w:rsid w:val="00752C51"/>
    <w:rsid w:val="007532E2"/>
    <w:rsid w:val="007533A0"/>
    <w:rsid w:val="007534B3"/>
    <w:rsid w:val="0075396C"/>
    <w:rsid w:val="00753DA5"/>
    <w:rsid w:val="00753E79"/>
    <w:rsid w:val="00754AB9"/>
    <w:rsid w:val="007550AE"/>
    <w:rsid w:val="0075541D"/>
    <w:rsid w:val="00755CC4"/>
    <w:rsid w:val="00755FF0"/>
    <w:rsid w:val="007566CE"/>
    <w:rsid w:val="007566E4"/>
    <w:rsid w:val="007567DA"/>
    <w:rsid w:val="00756A56"/>
    <w:rsid w:val="0075705F"/>
    <w:rsid w:val="007576B8"/>
    <w:rsid w:val="00757B20"/>
    <w:rsid w:val="00757BA0"/>
    <w:rsid w:val="007600F1"/>
    <w:rsid w:val="007604F4"/>
    <w:rsid w:val="007609FE"/>
    <w:rsid w:val="00760AF0"/>
    <w:rsid w:val="00760B67"/>
    <w:rsid w:val="00760E62"/>
    <w:rsid w:val="0076118E"/>
    <w:rsid w:val="00761714"/>
    <w:rsid w:val="00761BEC"/>
    <w:rsid w:val="0076242F"/>
    <w:rsid w:val="007624BA"/>
    <w:rsid w:val="007627EF"/>
    <w:rsid w:val="0076288F"/>
    <w:rsid w:val="00762963"/>
    <w:rsid w:val="00762EC7"/>
    <w:rsid w:val="00762F21"/>
    <w:rsid w:val="00762F6C"/>
    <w:rsid w:val="007631C6"/>
    <w:rsid w:val="0076349B"/>
    <w:rsid w:val="00763D50"/>
    <w:rsid w:val="00763D7F"/>
    <w:rsid w:val="00763E53"/>
    <w:rsid w:val="00763FCE"/>
    <w:rsid w:val="0076476C"/>
    <w:rsid w:val="00764927"/>
    <w:rsid w:val="00764CF2"/>
    <w:rsid w:val="00764D27"/>
    <w:rsid w:val="00764E38"/>
    <w:rsid w:val="00765451"/>
    <w:rsid w:val="007659E7"/>
    <w:rsid w:val="00765A71"/>
    <w:rsid w:val="00765FC0"/>
    <w:rsid w:val="00766C9E"/>
    <w:rsid w:val="00767B4B"/>
    <w:rsid w:val="00767C3A"/>
    <w:rsid w:val="00767E05"/>
    <w:rsid w:val="0077046A"/>
    <w:rsid w:val="00770A8C"/>
    <w:rsid w:val="00770FB6"/>
    <w:rsid w:val="0077170A"/>
    <w:rsid w:val="00772010"/>
    <w:rsid w:val="007721DF"/>
    <w:rsid w:val="00772DF3"/>
    <w:rsid w:val="00772E26"/>
    <w:rsid w:val="007733BF"/>
    <w:rsid w:val="007735B3"/>
    <w:rsid w:val="00774012"/>
    <w:rsid w:val="007740FA"/>
    <w:rsid w:val="0077415D"/>
    <w:rsid w:val="00774439"/>
    <w:rsid w:val="007749A1"/>
    <w:rsid w:val="0077622E"/>
    <w:rsid w:val="007767CB"/>
    <w:rsid w:val="007768C6"/>
    <w:rsid w:val="00776D72"/>
    <w:rsid w:val="00777253"/>
    <w:rsid w:val="00777506"/>
    <w:rsid w:val="00777A83"/>
    <w:rsid w:val="00777F01"/>
    <w:rsid w:val="007806AD"/>
    <w:rsid w:val="00780745"/>
    <w:rsid w:val="00781179"/>
    <w:rsid w:val="0078164D"/>
    <w:rsid w:val="00781B2A"/>
    <w:rsid w:val="00781D78"/>
    <w:rsid w:val="007822FE"/>
    <w:rsid w:val="00782490"/>
    <w:rsid w:val="00782958"/>
    <w:rsid w:val="00782C65"/>
    <w:rsid w:val="007832A1"/>
    <w:rsid w:val="007833FA"/>
    <w:rsid w:val="00783581"/>
    <w:rsid w:val="007844B4"/>
    <w:rsid w:val="007848A7"/>
    <w:rsid w:val="00784BC7"/>
    <w:rsid w:val="00784C4C"/>
    <w:rsid w:val="00784F4A"/>
    <w:rsid w:val="00785B05"/>
    <w:rsid w:val="00785B3E"/>
    <w:rsid w:val="00785BBD"/>
    <w:rsid w:val="007860F7"/>
    <w:rsid w:val="00786112"/>
    <w:rsid w:val="00786393"/>
    <w:rsid w:val="0078642D"/>
    <w:rsid w:val="00786690"/>
    <w:rsid w:val="007866FA"/>
    <w:rsid w:val="00786ADA"/>
    <w:rsid w:val="00786C1E"/>
    <w:rsid w:val="00786D60"/>
    <w:rsid w:val="00786F8E"/>
    <w:rsid w:val="0078751E"/>
    <w:rsid w:val="00787663"/>
    <w:rsid w:val="00787CD6"/>
    <w:rsid w:val="007902BD"/>
    <w:rsid w:val="007905A2"/>
    <w:rsid w:val="007908C8"/>
    <w:rsid w:val="00791809"/>
    <w:rsid w:val="00791A75"/>
    <w:rsid w:val="00791BBD"/>
    <w:rsid w:val="00792109"/>
    <w:rsid w:val="0079298A"/>
    <w:rsid w:val="00792A71"/>
    <w:rsid w:val="007933E5"/>
    <w:rsid w:val="00793689"/>
    <w:rsid w:val="0079396B"/>
    <w:rsid w:val="00793A46"/>
    <w:rsid w:val="00793E22"/>
    <w:rsid w:val="00793F31"/>
    <w:rsid w:val="0079460B"/>
    <w:rsid w:val="00794A90"/>
    <w:rsid w:val="0079527C"/>
    <w:rsid w:val="00795330"/>
    <w:rsid w:val="00795369"/>
    <w:rsid w:val="0079544D"/>
    <w:rsid w:val="007956CB"/>
    <w:rsid w:val="00795B7A"/>
    <w:rsid w:val="00796210"/>
    <w:rsid w:val="007964AA"/>
    <w:rsid w:val="0079655C"/>
    <w:rsid w:val="0079667C"/>
    <w:rsid w:val="007966E7"/>
    <w:rsid w:val="00796BA0"/>
    <w:rsid w:val="00797024"/>
    <w:rsid w:val="007977DA"/>
    <w:rsid w:val="007978D9"/>
    <w:rsid w:val="0079794B"/>
    <w:rsid w:val="00797D78"/>
    <w:rsid w:val="007A035D"/>
    <w:rsid w:val="007A10F8"/>
    <w:rsid w:val="007A17BF"/>
    <w:rsid w:val="007A22DC"/>
    <w:rsid w:val="007A237F"/>
    <w:rsid w:val="007A2B1E"/>
    <w:rsid w:val="007A2F59"/>
    <w:rsid w:val="007A2FD8"/>
    <w:rsid w:val="007A37A2"/>
    <w:rsid w:val="007A3869"/>
    <w:rsid w:val="007A3A56"/>
    <w:rsid w:val="007A3F61"/>
    <w:rsid w:val="007A505F"/>
    <w:rsid w:val="007A5144"/>
    <w:rsid w:val="007A55ED"/>
    <w:rsid w:val="007A5668"/>
    <w:rsid w:val="007A5D28"/>
    <w:rsid w:val="007A6681"/>
    <w:rsid w:val="007A6914"/>
    <w:rsid w:val="007A7572"/>
    <w:rsid w:val="007A7C12"/>
    <w:rsid w:val="007B0056"/>
    <w:rsid w:val="007B0541"/>
    <w:rsid w:val="007B088A"/>
    <w:rsid w:val="007B0A7B"/>
    <w:rsid w:val="007B0AB3"/>
    <w:rsid w:val="007B0EC1"/>
    <w:rsid w:val="007B0EC9"/>
    <w:rsid w:val="007B100A"/>
    <w:rsid w:val="007B132E"/>
    <w:rsid w:val="007B1372"/>
    <w:rsid w:val="007B1577"/>
    <w:rsid w:val="007B21A5"/>
    <w:rsid w:val="007B2AD6"/>
    <w:rsid w:val="007B2C47"/>
    <w:rsid w:val="007B30A9"/>
    <w:rsid w:val="007B3938"/>
    <w:rsid w:val="007B3D88"/>
    <w:rsid w:val="007B43BE"/>
    <w:rsid w:val="007B4462"/>
    <w:rsid w:val="007B462A"/>
    <w:rsid w:val="007B4959"/>
    <w:rsid w:val="007B49DF"/>
    <w:rsid w:val="007B4B3E"/>
    <w:rsid w:val="007B50DF"/>
    <w:rsid w:val="007B5199"/>
    <w:rsid w:val="007B522B"/>
    <w:rsid w:val="007B523B"/>
    <w:rsid w:val="007B53C6"/>
    <w:rsid w:val="007B5402"/>
    <w:rsid w:val="007B59E0"/>
    <w:rsid w:val="007B5E1D"/>
    <w:rsid w:val="007B5E44"/>
    <w:rsid w:val="007B5F5C"/>
    <w:rsid w:val="007B629D"/>
    <w:rsid w:val="007B660A"/>
    <w:rsid w:val="007B6A2C"/>
    <w:rsid w:val="007B6F8E"/>
    <w:rsid w:val="007B711D"/>
    <w:rsid w:val="007B7471"/>
    <w:rsid w:val="007B7518"/>
    <w:rsid w:val="007B776C"/>
    <w:rsid w:val="007B7DAC"/>
    <w:rsid w:val="007B7E6C"/>
    <w:rsid w:val="007C0064"/>
    <w:rsid w:val="007C04D7"/>
    <w:rsid w:val="007C0CDE"/>
    <w:rsid w:val="007C155A"/>
    <w:rsid w:val="007C1667"/>
    <w:rsid w:val="007C1796"/>
    <w:rsid w:val="007C193B"/>
    <w:rsid w:val="007C2142"/>
    <w:rsid w:val="007C2FFA"/>
    <w:rsid w:val="007C3E6F"/>
    <w:rsid w:val="007C410C"/>
    <w:rsid w:val="007C4329"/>
    <w:rsid w:val="007C4970"/>
    <w:rsid w:val="007C5153"/>
    <w:rsid w:val="007C54BB"/>
    <w:rsid w:val="007C59B8"/>
    <w:rsid w:val="007C5C51"/>
    <w:rsid w:val="007C6585"/>
    <w:rsid w:val="007C6609"/>
    <w:rsid w:val="007C6AEC"/>
    <w:rsid w:val="007C6B71"/>
    <w:rsid w:val="007C6BAE"/>
    <w:rsid w:val="007C6F66"/>
    <w:rsid w:val="007C7052"/>
    <w:rsid w:val="007C7578"/>
    <w:rsid w:val="007C79AD"/>
    <w:rsid w:val="007C7ADB"/>
    <w:rsid w:val="007C7D5D"/>
    <w:rsid w:val="007CEB63"/>
    <w:rsid w:val="007D00F1"/>
    <w:rsid w:val="007D07FB"/>
    <w:rsid w:val="007D098A"/>
    <w:rsid w:val="007D0BD0"/>
    <w:rsid w:val="007D0C22"/>
    <w:rsid w:val="007D0E27"/>
    <w:rsid w:val="007D13E6"/>
    <w:rsid w:val="007D1807"/>
    <w:rsid w:val="007D189E"/>
    <w:rsid w:val="007D1B19"/>
    <w:rsid w:val="007D1D55"/>
    <w:rsid w:val="007D1EEE"/>
    <w:rsid w:val="007D1FDE"/>
    <w:rsid w:val="007D2545"/>
    <w:rsid w:val="007D2922"/>
    <w:rsid w:val="007D2CEE"/>
    <w:rsid w:val="007D2D1A"/>
    <w:rsid w:val="007D2F4B"/>
    <w:rsid w:val="007D2FF9"/>
    <w:rsid w:val="007D38FF"/>
    <w:rsid w:val="007D3A16"/>
    <w:rsid w:val="007D3D91"/>
    <w:rsid w:val="007D44BD"/>
    <w:rsid w:val="007D44EC"/>
    <w:rsid w:val="007D493E"/>
    <w:rsid w:val="007D4BD1"/>
    <w:rsid w:val="007D4ED8"/>
    <w:rsid w:val="007D4F6D"/>
    <w:rsid w:val="007D5040"/>
    <w:rsid w:val="007D5E14"/>
    <w:rsid w:val="007D6120"/>
    <w:rsid w:val="007D61EC"/>
    <w:rsid w:val="007D69BA"/>
    <w:rsid w:val="007D70AD"/>
    <w:rsid w:val="007D7295"/>
    <w:rsid w:val="007D72B6"/>
    <w:rsid w:val="007D799D"/>
    <w:rsid w:val="007D7D4A"/>
    <w:rsid w:val="007E03F0"/>
    <w:rsid w:val="007E089D"/>
    <w:rsid w:val="007E0BDC"/>
    <w:rsid w:val="007E12B5"/>
    <w:rsid w:val="007E1976"/>
    <w:rsid w:val="007E1D63"/>
    <w:rsid w:val="007E2162"/>
    <w:rsid w:val="007E2C62"/>
    <w:rsid w:val="007E2D93"/>
    <w:rsid w:val="007E3398"/>
    <w:rsid w:val="007E388B"/>
    <w:rsid w:val="007E3A88"/>
    <w:rsid w:val="007E3F79"/>
    <w:rsid w:val="007E4731"/>
    <w:rsid w:val="007E4845"/>
    <w:rsid w:val="007E487E"/>
    <w:rsid w:val="007E4A77"/>
    <w:rsid w:val="007E4E62"/>
    <w:rsid w:val="007E5118"/>
    <w:rsid w:val="007E59E1"/>
    <w:rsid w:val="007E617E"/>
    <w:rsid w:val="007E62E1"/>
    <w:rsid w:val="007E6BB6"/>
    <w:rsid w:val="007E6D99"/>
    <w:rsid w:val="007E794B"/>
    <w:rsid w:val="007E7CE2"/>
    <w:rsid w:val="007E7DFC"/>
    <w:rsid w:val="007F002F"/>
    <w:rsid w:val="007F1528"/>
    <w:rsid w:val="007F2969"/>
    <w:rsid w:val="007F2E73"/>
    <w:rsid w:val="007F2FB5"/>
    <w:rsid w:val="007F31C6"/>
    <w:rsid w:val="007F350E"/>
    <w:rsid w:val="007F3AC2"/>
    <w:rsid w:val="007F3BD2"/>
    <w:rsid w:val="007F4347"/>
    <w:rsid w:val="007F46A0"/>
    <w:rsid w:val="007F48E0"/>
    <w:rsid w:val="007F4B73"/>
    <w:rsid w:val="007F4C5F"/>
    <w:rsid w:val="007F4E1F"/>
    <w:rsid w:val="007F5A0A"/>
    <w:rsid w:val="007F5A66"/>
    <w:rsid w:val="007F6257"/>
    <w:rsid w:val="007F759A"/>
    <w:rsid w:val="007F7CF0"/>
    <w:rsid w:val="007F7DBD"/>
    <w:rsid w:val="007F7E35"/>
    <w:rsid w:val="00800215"/>
    <w:rsid w:val="00800455"/>
    <w:rsid w:val="0080080C"/>
    <w:rsid w:val="00800E15"/>
    <w:rsid w:val="00800E3B"/>
    <w:rsid w:val="00802131"/>
    <w:rsid w:val="00802154"/>
    <w:rsid w:val="0080227E"/>
    <w:rsid w:val="00802598"/>
    <w:rsid w:val="00802F0D"/>
    <w:rsid w:val="008031FF"/>
    <w:rsid w:val="00803215"/>
    <w:rsid w:val="00803368"/>
    <w:rsid w:val="0080349E"/>
    <w:rsid w:val="008037AC"/>
    <w:rsid w:val="0080380F"/>
    <w:rsid w:val="00803911"/>
    <w:rsid w:val="00803AB7"/>
    <w:rsid w:val="00803D21"/>
    <w:rsid w:val="0080444D"/>
    <w:rsid w:val="00804564"/>
    <w:rsid w:val="008046C3"/>
    <w:rsid w:val="008052C1"/>
    <w:rsid w:val="0080551A"/>
    <w:rsid w:val="00805634"/>
    <w:rsid w:val="00805D09"/>
    <w:rsid w:val="008068D2"/>
    <w:rsid w:val="00806AE7"/>
    <w:rsid w:val="00806B52"/>
    <w:rsid w:val="00806BDB"/>
    <w:rsid w:val="00807024"/>
    <w:rsid w:val="00807142"/>
    <w:rsid w:val="0080784B"/>
    <w:rsid w:val="008079A0"/>
    <w:rsid w:val="00807DDC"/>
    <w:rsid w:val="008101A4"/>
    <w:rsid w:val="00810B66"/>
    <w:rsid w:val="00810CC0"/>
    <w:rsid w:val="00810D67"/>
    <w:rsid w:val="00810E08"/>
    <w:rsid w:val="008110D6"/>
    <w:rsid w:val="0081136A"/>
    <w:rsid w:val="0081176A"/>
    <w:rsid w:val="008117F7"/>
    <w:rsid w:val="008118D3"/>
    <w:rsid w:val="0081199F"/>
    <w:rsid w:val="00811A82"/>
    <w:rsid w:val="00811B14"/>
    <w:rsid w:val="00811B37"/>
    <w:rsid w:val="00811BA4"/>
    <w:rsid w:val="008124EE"/>
    <w:rsid w:val="00812C48"/>
    <w:rsid w:val="00812E0A"/>
    <w:rsid w:val="0081304A"/>
    <w:rsid w:val="00813E0B"/>
    <w:rsid w:val="00813F4A"/>
    <w:rsid w:val="00814156"/>
    <w:rsid w:val="00814537"/>
    <w:rsid w:val="008148C6"/>
    <w:rsid w:val="00814A48"/>
    <w:rsid w:val="00814CA5"/>
    <w:rsid w:val="00814D30"/>
    <w:rsid w:val="00815A87"/>
    <w:rsid w:val="00815F40"/>
    <w:rsid w:val="00816C50"/>
    <w:rsid w:val="00816E0C"/>
    <w:rsid w:val="00816E7B"/>
    <w:rsid w:val="0081722B"/>
    <w:rsid w:val="0081728A"/>
    <w:rsid w:val="008174B1"/>
    <w:rsid w:val="00817DCA"/>
    <w:rsid w:val="00817E78"/>
    <w:rsid w:val="00820396"/>
    <w:rsid w:val="00820FF5"/>
    <w:rsid w:val="008213D6"/>
    <w:rsid w:val="008218E0"/>
    <w:rsid w:val="00821B44"/>
    <w:rsid w:val="008220AE"/>
    <w:rsid w:val="00823116"/>
    <w:rsid w:val="00823155"/>
    <w:rsid w:val="0082350A"/>
    <w:rsid w:val="008237A2"/>
    <w:rsid w:val="008237BB"/>
    <w:rsid w:val="00823ADC"/>
    <w:rsid w:val="00824203"/>
    <w:rsid w:val="008242B5"/>
    <w:rsid w:val="008245FF"/>
    <w:rsid w:val="00824638"/>
    <w:rsid w:val="0082465A"/>
    <w:rsid w:val="0082470C"/>
    <w:rsid w:val="008259EB"/>
    <w:rsid w:val="00825CE9"/>
    <w:rsid w:val="00826575"/>
    <w:rsid w:val="00826C1E"/>
    <w:rsid w:val="00826EB5"/>
    <w:rsid w:val="00827297"/>
    <w:rsid w:val="008272D8"/>
    <w:rsid w:val="008273A2"/>
    <w:rsid w:val="00827915"/>
    <w:rsid w:val="00827A9A"/>
    <w:rsid w:val="00827DBA"/>
    <w:rsid w:val="00827F84"/>
    <w:rsid w:val="008303ED"/>
    <w:rsid w:val="00830C7A"/>
    <w:rsid w:val="00831116"/>
    <w:rsid w:val="008314D6"/>
    <w:rsid w:val="00831864"/>
    <w:rsid w:val="008324DE"/>
    <w:rsid w:val="00832690"/>
    <w:rsid w:val="00832B63"/>
    <w:rsid w:val="008332A1"/>
    <w:rsid w:val="00833430"/>
    <w:rsid w:val="0083355B"/>
    <w:rsid w:val="008335B4"/>
    <w:rsid w:val="0083397C"/>
    <w:rsid w:val="00833B5B"/>
    <w:rsid w:val="008344A3"/>
    <w:rsid w:val="008344D4"/>
    <w:rsid w:val="00834656"/>
    <w:rsid w:val="00834AF7"/>
    <w:rsid w:val="008351C1"/>
    <w:rsid w:val="00835400"/>
    <w:rsid w:val="00835DEF"/>
    <w:rsid w:val="00835FA2"/>
    <w:rsid w:val="0083611F"/>
    <w:rsid w:val="008362E5"/>
    <w:rsid w:val="00836556"/>
    <w:rsid w:val="008365DA"/>
    <w:rsid w:val="0083685A"/>
    <w:rsid w:val="00836AA4"/>
    <w:rsid w:val="008375C4"/>
    <w:rsid w:val="00837AD1"/>
    <w:rsid w:val="00837EDC"/>
    <w:rsid w:val="00837F9B"/>
    <w:rsid w:val="00840406"/>
    <w:rsid w:val="00840698"/>
    <w:rsid w:val="008409AA"/>
    <w:rsid w:val="00840D71"/>
    <w:rsid w:val="00840DAA"/>
    <w:rsid w:val="00841866"/>
    <w:rsid w:val="0084197B"/>
    <w:rsid w:val="0084215E"/>
    <w:rsid w:val="00842292"/>
    <w:rsid w:val="00842356"/>
    <w:rsid w:val="0084284D"/>
    <w:rsid w:val="00842869"/>
    <w:rsid w:val="00842C89"/>
    <w:rsid w:val="0084318F"/>
    <w:rsid w:val="0084379C"/>
    <w:rsid w:val="00843A4F"/>
    <w:rsid w:val="00843B62"/>
    <w:rsid w:val="00844838"/>
    <w:rsid w:val="00844D3D"/>
    <w:rsid w:val="008451FD"/>
    <w:rsid w:val="008452CF"/>
    <w:rsid w:val="0084538A"/>
    <w:rsid w:val="00845C26"/>
    <w:rsid w:val="0084601F"/>
    <w:rsid w:val="00846424"/>
    <w:rsid w:val="008467BD"/>
    <w:rsid w:val="00846C0D"/>
    <w:rsid w:val="00846D7D"/>
    <w:rsid w:val="008471E2"/>
    <w:rsid w:val="00847392"/>
    <w:rsid w:val="0084740A"/>
    <w:rsid w:val="0084743C"/>
    <w:rsid w:val="0084755A"/>
    <w:rsid w:val="00847587"/>
    <w:rsid w:val="0084781E"/>
    <w:rsid w:val="00847CCD"/>
    <w:rsid w:val="008515E4"/>
    <w:rsid w:val="008515F6"/>
    <w:rsid w:val="00851CCE"/>
    <w:rsid w:val="00852038"/>
    <w:rsid w:val="00852054"/>
    <w:rsid w:val="008521B0"/>
    <w:rsid w:val="008521F9"/>
    <w:rsid w:val="008527EE"/>
    <w:rsid w:val="008529DF"/>
    <w:rsid w:val="00852CAD"/>
    <w:rsid w:val="00852F29"/>
    <w:rsid w:val="008530AB"/>
    <w:rsid w:val="00853892"/>
    <w:rsid w:val="00853FFB"/>
    <w:rsid w:val="00854B2D"/>
    <w:rsid w:val="00854BDB"/>
    <w:rsid w:val="00855546"/>
    <w:rsid w:val="008556F6"/>
    <w:rsid w:val="0085591B"/>
    <w:rsid w:val="00855F5D"/>
    <w:rsid w:val="008563E6"/>
    <w:rsid w:val="00856BF2"/>
    <w:rsid w:val="0085700C"/>
    <w:rsid w:val="008571F8"/>
    <w:rsid w:val="008574D1"/>
    <w:rsid w:val="0085754A"/>
    <w:rsid w:val="0085771B"/>
    <w:rsid w:val="00857878"/>
    <w:rsid w:val="00857903"/>
    <w:rsid w:val="00857A00"/>
    <w:rsid w:val="00857E1B"/>
    <w:rsid w:val="00857E6F"/>
    <w:rsid w:val="00857EF3"/>
    <w:rsid w:val="008603C2"/>
    <w:rsid w:val="00860AEE"/>
    <w:rsid w:val="00860FEC"/>
    <w:rsid w:val="00861430"/>
    <w:rsid w:val="00861DE7"/>
    <w:rsid w:val="00861E40"/>
    <w:rsid w:val="00862611"/>
    <w:rsid w:val="00862904"/>
    <w:rsid w:val="00862A37"/>
    <w:rsid w:val="00862ED9"/>
    <w:rsid w:val="00863210"/>
    <w:rsid w:val="008634C2"/>
    <w:rsid w:val="00863512"/>
    <w:rsid w:val="008637E0"/>
    <w:rsid w:val="00863B13"/>
    <w:rsid w:val="00863BA5"/>
    <w:rsid w:val="00864466"/>
    <w:rsid w:val="008648CF"/>
    <w:rsid w:val="00864AC1"/>
    <w:rsid w:val="00864C97"/>
    <w:rsid w:val="00864DB1"/>
    <w:rsid w:val="00864EEA"/>
    <w:rsid w:val="0086527F"/>
    <w:rsid w:val="00865985"/>
    <w:rsid w:val="00865B3F"/>
    <w:rsid w:val="00865CA6"/>
    <w:rsid w:val="00865D26"/>
    <w:rsid w:val="00865E4F"/>
    <w:rsid w:val="008663C8"/>
    <w:rsid w:val="00866663"/>
    <w:rsid w:val="00866950"/>
    <w:rsid w:val="00866DB6"/>
    <w:rsid w:val="008670A4"/>
    <w:rsid w:val="00867A69"/>
    <w:rsid w:val="00870083"/>
    <w:rsid w:val="00870186"/>
    <w:rsid w:val="0087020B"/>
    <w:rsid w:val="008703D4"/>
    <w:rsid w:val="0087057C"/>
    <w:rsid w:val="008707AB"/>
    <w:rsid w:val="00870882"/>
    <w:rsid w:val="00870A83"/>
    <w:rsid w:val="00870DE4"/>
    <w:rsid w:val="00871577"/>
    <w:rsid w:val="008719C4"/>
    <w:rsid w:val="00871C41"/>
    <w:rsid w:val="00871D0B"/>
    <w:rsid w:val="00871E12"/>
    <w:rsid w:val="00872F69"/>
    <w:rsid w:val="00872FB6"/>
    <w:rsid w:val="008732CD"/>
    <w:rsid w:val="008733B6"/>
    <w:rsid w:val="00873537"/>
    <w:rsid w:val="00873786"/>
    <w:rsid w:val="0087391E"/>
    <w:rsid w:val="00873BE7"/>
    <w:rsid w:val="00873D97"/>
    <w:rsid w:val="0087401E"/>
    <w:rsid w:val="00874445"/>
    <w:rsid w:val="00874891"/>
    <w:rsid w:val="00874BDA"/>
    <w:rsid w:val="00874DDC"/>
    <w:rsid w:val="00875E49"/>
    <w:rsid w:val="0087612D"/>
    <w:rsid w:val="00876304"/>
    <w:rsid w:val="0087647A"/>
    <w:rsid w:val="00876AAB"/>
    <w:rsid w:val="00876B0B"/>
    <w:rsid w:val="00876E6B"/>
    <w:rsid w:val="0087706C"/>
    <w:rsid w:val="0087730B"/>
    <w:rsid w:val="008773E8"/>
    <w:rsid w:val="0087754C"/>
    <w:rsid w:val="008777FC"/>
    <w:rsid w:val="00877B22"/>
    <w:rsid w:val="00877F63"/>
    <w:rsid w:val="008802A3"/>
    <w:rsid w:val="008805B8"/>
    <w:rsid w:val="00880676"/>
    <w:rsid w:val="008811E3"/>
    <w:rsid w:val="008811E9"/>
    <w:rsid w:val="0088141F"/>
    <w:rsid w:val="008816F9"/>
    <w:rsid w:val="00881755"/>
    <w:rsid w:val="008818E6"/>
    <w:rsid w:val="00881B8D"/>
    <w:rsid w:val="00882149"/>
    <w:rsid w:val="008821FA"/>
    <w:rsid w:val="0088237E"/>
    <w:rsid w:val="00882840"/>
    <w:rsid w:val="00883375"/>
    <w:rsid w:val="00883401"/>
    <w:rsid w:val="008836E8"/>
    <w:rsid w:val="0088380E"/>
    <w:rsid w:val="00883AF4"/>
    <w:rsid w:val="00883B0C"/>
    <w:rsid w:val="008841DA"/>
    <w:rsid w:val="0088438A"/>
    <w:rsid w:val="00884F60"/>
    <w:rsid w:val="008851E5"/>
    <w:rsid w:val="00885219"/>
    <w:rsid w:val="00885481"/>
    <w:rsid w:val="00885719"/>
    <w:rsid w:val="00886012"/>
    <w:rsid w:val="008864CD"/>
    <w:rsid w:val="008868B5"/>
    <w:rsid w:val="00886A15"/>
    <w:rsid w:val="008874D6"/>
    <w:rsid w:val="0088779E"/>
    <w:rsid w:val="008879C7"/>
    <w:rsid w:val="00887C5E"/>
    <w:rsid w:val="00887CC1"/>
    <w:rsid w:val="00887D3F"/>
    <w:rsid w:val="00887FA8"/>
    <w:rsid w:val="00887FB1"/>
    <w:rsid w:val="0089010B"/>
    <w:rsid w:val="0089095E"/>
    <w:rsid w:val="00890F8C"/>
    <w:rsid w:val="00891D50"/>
    <w:rsid w:val="00891F6E"/>
    <w:rsid w:val="00892277"/>
    <w:rsid w:val="008923BC"/>
    <w:rsid w:val="0089242B"/>
    <w:rsid w:val="0089259C"/>
    <w:rsid w:val="00892B42"/>
    <w:rsid w:val="00892C8E"/>
    <w:rsid w:val="00893187"/>
    <w:rsid w:val="00893958"/>
    <w:rsid w:val="00893CA6"/>
    <w:rsid w:val="00893CB0"/>
    <w:rsid w:val="00893CE6"/>
    <w:rsid w:val="00893DB0"/>
    <w:rsid w:val="00893ED7"/>
    <w:rsid w:val="0089418E"/>
    <w:rsid w:val="00894DE0"/>
    <w:rsid w:val="00895342"/>
    <w:rsid w:val="0089552B"/>
    <w:rsid w:val="00895785"/>
    <w:rsid w:val="00895D4D"/>
    <w:rsid w:val="00895E7F"/>
    <w:rsid w:val="008960DF"/>
    <w:rsid w:val="0089626A"/>
    <w:rsid w:val="00896909"/>
    <w:rsid w:val="00896B7A"/>
    <w:rsid w:val="00897093"/>
    <w:rsid w:val="008970BE"/>
    <w:rsid w:val="008974CF"/>
    <w:rsid w:val="00897558"/>
    <w:rsid w:val="0089795A"/>
    <w:rsid w:val="00897CA7"/>
    <w:rsid w:val="00897F10"/>
    <w:rsid w:val="00897F53"/>
    <w:rsid w:val="008A090D"/>
    <w:rsid w:val="008A0D6E"/>
    <w:rsid w:val="008A0E8D"/>
    <w:rsid w:val="008A1E47"/>
    <w:rsid w:val="008A1EB9"/>
    <w:rsid w:val="008A23C9"/>
    <w:rsid w:val="008A2ACB"/>
    <w:rsid w:val="008A2D77"/>
    <w:rsid w:val="008A34D9"/>
    <w:rsid w:val="008A3C45"/>
    <w:rsid w:val="008A3C4F"/>
    <w:rsid w:val="008A420F"/>
    <w:rsid w:val="008A46E3"/>
    <w:rsid w:val="008A4D0C"/>
    <w:rsid w:val="008A4D43"/>
    <w:rsid w:val="008A5798"/>
    <w:rsid w:val="008A584C"/>
    <w:rsid w:val="008A5B4A"/>
    <w:rsid w:val="008A6583"/>
    <w:rsid w:val="008A6736"/>
    <w:rsid w:val="008A6739"/>
    <w:rsid w:val="008A6964"/>
    <w:rsid w:val="008A697D"/>
    <w:rsid w:val="008A6B92"/>
    <w:rsid w:val="008A71F1"/>
    <w:rsid w:val="008A7514"/>
    <w:rsid w:val="008B134A"/>
    <w:rsid w:val="008B1542"/>
    <w:rsid w:val="008B1682"/>
    <w:rsid w:val="008B1AE6"/>
    <w:rsid w:val="008B1C58"/>
    <w:rsid w:val="008B1F00"/>
    <w:rsid w:val="008B2094"/>
    <w:rsid w:val="008B27A0"/>
    <w:rsid w:val="008B2869"/>
    <w:rsid w:val="008B2C07"/>
    <w:rsid w:val="008B2DD9"/>
    <w:rsid w:val="008B2E8A"/>
    <w:rsid w:val="008B326F"/>
    <w:rsid w:val="008B3281"/>
    <w:rsid w:val="008B344A"/>
    <w:rsid w:val="008B34D6"/>
    <w:rsid w:val="008B3540"/>
    <w:rsid w:val="008B3E8F"/>
    <w:rsid w:val="008B408E"/>
    <w:rsid w:val="008B44C4"/>
    <w:rsid w:val="008B46A6"/>
    <w:rsid w:val="008B4B91"/>
    <w:rsid w:val="008B523B"/>
    <w:rsid w:val="008B535A"/>
    <w:rsid w:val="008B5562"/>
    <w:rsid w:val="008B5942"/>
    <w:rsid w:val="008B5DA8"/>
    <w:rsid w:val="008B5FAE"/>
    <w:rsid w:val="008B6035"/>
    <w:rsid w:val="008B6BF0"/>
    <w:rsid w:val="008B7C59"/>
    <w:rsid w:val="008B7E74"/>
    <w:rsid w:val="008C0056"/>
    <w:rsid w:val="008C00EC"/>
    <w:rsid w:val="008C082B"/>
    <w:rsid w:val="008C0910"/>
    <w:rsid w:val="008C0945"/>
    <w:rsid w:val="008C0993"/>
    <w:rsid w:val="008C0CEE"/>
    <w:rsid w:val="008C0D39"/>
    <w:rsid w:val="008C133B"/>
    <w:rsid w:val="008C1695"/>
    <w:rsid w:val="008C1B67"/>
    <w:rsid w:val="008C202C"/>
    <w:rsid w:val="008C21E1"/>
    <w:rsid w:val="008C2969"/>
    <w:rsid w:val="008C2FDF"/>
    <w:rsid w:val="008C327C"/>
    <w:rsid w:val="008C3710"/>
    <w:rsid w:val="008C3D26"/>
    <w:rsid w:val="008C3D8F"/>
    <w:rsid w:val="008C40FD"/>
    <w:rsid w:val="008C4157"/>
    <w:rsid w:val="008C4BD2"/>
    <w:rsid w:val="008C50C7"/>
    <w:rsid w:val="008C50DF"/>
    <w:rsid w:val="008C53F3"/>
    <w:rsid w:val="008C6068"/>
    <w:rsid w:val="008C65DF"/>
    <w:rsid w:val="008C6858"/>
    <w:rsid w:val="008C6902"/>
    <w:rsid w:val="008C71D1"/>
    <w:rsid w:val="008C734D"/>
    <w:rsid w:val="008C75A3"/>
    <w:rsid w:val="008C7A0D"/>
    <w:rsid w:val="008C7F76"/>
    <w:rsid w:val="008D0080"/>
    <w:rsid w:val="008D0195"/>
    <w:rsid w:val="008D03B1"/>
    <w:rsid w:val="008D09A1"/>
    <w:rsid w:val="008D0B50"/>
    <w:rsid w:val="008D1281"/>
    <w:rsid w:val="008D1DDC"/>
    <w:rsid w:val="008D1DF1"/>
    <w:rsid w:val="008D1EF0"/>
    <w:rsid w:val="008D20DA"/>
    <w:rsid w:val="008D27E4"/>
    <w:rsid w:val="008D3273"/>
    <w:rsid w:val="008D3556"/>
    <w:rsid w:val="008D38E9"/>
    <w:rsid w:val="008D3BA1"/>
    <w:rsid w:val="008D3DBE"/>
    <w:rsid w:val="008D4290"/>
    <w:rsid w:val="008D4318"/>
    <w:rsid w:val="008D4A65"/>
    <w:rsid w:val="008D5359"/>
    <w:rsid w:val="008D53F7"/>
    <w:rsid w:val="008D5B8B"/>
    <w:rsid w:val="008D5E70"/>
    <w:rsid w:val="008D6040"/>
    <w:rsid w:val="008D66A4"/>
    <w:rsid w:val="008D7164"/>
    <w:rsid w:val="008D722E"/>
    <w:rsid w:val="008D76F6"/>
    <w:rsid w:val="008D7E37"/>
    <w:rsid w:val="008D7E42"/>
    <w:rsid w:val="008E0348"/>
    <w:rsid w:val="008E0713"/>
    <w:rsid w:val="008E2255"/>
    <w:rsid w:val="008E2489"/>
    <w:rsid w:val="008E26D4"/>
    <w:rsid w:val="008E2BD3"/>
    <w:rsid w:val="008E2DAE"/>
    <w:rsid w:val="008E3333"/>
    <w:rsid w:val="008E35DD"/>
    <w:rsid w:val="008E3D32"/>
    <w:rsid w:val="008E455C"/>
    <w:rsid w:val="008E478D"/>
    <w:rsid w:val="008E4D31"/>
    <w:rsid w:val="008E4D52"/>
    <w:rsid w:val="008E4E0B"/>
    <w:rsid w:val="008E558E"/>
    <w:rsid w:val="008E5F8A"/>
    <w:rsid w:val="008E6883"/>
    <w:rsid w:val="008E707A"/>
    <w:rsid w:val="008E7657"/>
    <w:rsid w:val="008E7DD2"/>
    <w:rsid w:val="008E7E2A"/>
    <w:rsid w:val="008F0833"/>
    <w:rsid w:val="008F08CF"/>
    <w:rsid w:val="008F0B16"/>
    <w:rsid w:val="008F0F77"/>
    <w:rsid w:val="008F1057"/>
    <w:rsid w:val="008F14C7"/>
    <w:rsid w:val="008F20F1"/>
    <w:rsid w:val="008F219B"/>
    <w:rsid w:val="008F2557"/>
    <w:rsid w:val="008F2A85"/>
    <w:rsid w:val="008F2E1D"/>
    <w:rsid w:val="008F2F17"/>
    <w:rsid w:val="008F2F5C"/>
    <w:rsid w:val="008F481E"/>
    <w:rsid w:val="008F4C8C"/>
    <w:rsid w:val="008F4DAE"/>
    <w:rsid w:val="008F561D"/>
    <w:rsid w:val="008F5797"/>
    <w:rsid w:val="008F5886"/>
    <w:rsid w:val="008F5ACC"/>
    <w:rsid w:val="008F621D"/>
    <w:rsid w:val="008F650D"/>
    <w:rsid w:val="008F71A1"/>
    <w:rsid w:val="008F7373"/>
    <w:rsid w:val="008F7546"/>
    <w:rsid w:val="008F789C"/>
    <w:rsid w:val="008F7922"/>
    <w:rsid w:val="00900427"/>
    <w:rsid w:val="009004D6"/>
    <w:rsid w:val="00900AD6"/>
    <w:rsid w:val="009012EC"/>
    <w:rsid w:val="009015C1"/>
    <w:rsid w:val="00901654"/>
    <w:rsid w:val="00901938"/>
    <w:rsid w:val="00901A66"/>
    <w:rsid w:val="00901ECA"/>
    <w:rsid w:val="00902083"/>
    <w:rsid w:val="00902EDD"/>
    <w:rsid w:val="009030DD"/>
    <w:rsid w:val="00903364"/>
    <w:rsid w:val="009035EE"/>
    <w:rsid w:val="009036AE"/>
    <w:rsid w:val="00903859"/>
    <w:rsid w:val="00903E5E"/>
    <w:rsid w:val="0090407F"/>
    <w:rsid w:val="00904613"/>
    <w:rsid w:val="009047E3"/>
    <w:rsid w:val="009051A0"/>
    <w:rsid w:val="009060CB"/>
    <w:rsid w:val="00906160"/>
    <w:rsid w:val="0090623B"/>
    <w:rsid w:val="009062AE"/>
    <w:rsid w:val="00906608"/>
    <w:rsid w:val="00906D64"/>
    <w:rsid w:val="00906F79"/>
    <w:rsid w:val="00907306"/>
    <w:rsid w:val="0090730E"/>
    <w:rsid w:val="0090763B"/>
    <w:rsid w:val="00907D38"/>
    <w:rsid w:val="00907ED8"/>
    <w:rsid w:val="00907FBC"/>
    <w:rsid w:val="009101A5"/>
    <w:rsid w:val="00910B49"/>
    <w:rsid w:val="009110BD"/>
    <w:rsid w:val="00911491"/>
    <w:rsid w:val="00911973"/>
    <w:rsid w:val="00911DBC"/>
    <w:rsid w:val="00912253"/>
    <w:rsid w:val="009126E1"/>
    <w:rsid w:val="0091298D"/>
    <w:rsid w:val="00912F0E"/>
    <w:rsid w:val="009132D4"/>
    <w:rsid w:val="00913427"/>
    <w:rsid w:val="00913454"/>
    <w:rsid w:val="00913819"/>
    <w:rsid w:val="00913C0F"/>
    <w:rsid w:val="00913EC1"/>
    <w:rsid w:val="00913FD0"/>
    <w:rsid w:val="00914010"/>
    <w:rsid w:val="0091484C"/>
    <w:rsid w:val="00914CC1"/>
    <w:rsid w:val="00914D58"/>
    <w:rsid w:val="009151B3"/>
    <w:rsid w:val="00915ACF"/>
    <w:rsid w:val="00915DDB"/>
    <w:rsid w:val="00915F62"/>
    <w:rsid w:val="00915FF0"/>
    <w:rsid w:val="009164B3"/>
    <w:rsid w:val="009166F3"/>
    <w:rsid w:val="0091685E"/>
    <w:rsid w:val="00916B41"/>
    <w:rsid w:val="00916C1B"/>
    <w:rsid w:val="00917608"/>
    <w:rsid w:val="00920369"/>
    <w:rsid w:val="00920FD5"/>
    <w:rsid w:val="009211A2"/>
    <w:rsid w:val="009212FB"/>
    <w:rsid w:val="00921D83"/>
    <w:rsid w:val="00921DF6"/>
    <w:rsid w:val="009220A0"/>
    <w:rsid w:val="009225C4"/>
    <w:rsid w:val="00922EB3"/>
    <w:rsid w:val="00923269"/>
    <w:rsid w:val="00923B0D"/>
    <w:rsid w:val="00923CD6"/>
    <w:rsid w:val="00924163"/>
    <w:rsid w:val="00924209"/>
    <w:rsid w:val="00924436"/>
    <w:rsid w:val="0092478E"/>
    <w:rsid w:val="009252A9"/>
    <w:rsid w:val="00925924"/>
    <w:rsid w:val="00925AF4"/>
    <w:rsid w:val="00925ED9"/>
    <w:rsid w:val="0092626D"/>
    <w:rsid w:val="00926BAB"/>
    <w:rsid w:val="009273D3"/>
    <w:rsid w:val="009276F7"/>
    <w:rsid w:val="00927E87"/>
    <w:rsid w:val="00927F58"/>
    <w:rsid w:val="0093020D"/>
    <w:rsid w:val="00930269"/>
    <w:rsid w:val="0093028D"/>
    <w:rsid w:val="00930D0E"/>
    <w:rsid w:val="00930DD5"/>
    <w:rsid w:val="0093108B"/>
    <w:rsid w:val="009315C8"/>
    <w:rsid w:val="00932420"/>
    <w:rsid w:val="00932554"/>
    <w:rsid w:val="009326AC"/>
    <w:rsid w:val="00932929"/>
    <w:rsid w:val="00932B46"/>
    <w:rsid w:val="00933328"/>
    <w:rsid w:val="0093374C"/>
    <w:rsid w:val="00933CD0"/>
    <w:rsid w:val="00933D32"/>
    <w:rsid w:val="0093433C"/>
    <w:rsid w:val="0093434E"/>
    <w:rsid w:val="00934637"/>
    <w:rsid w:val="009346C8"/>
    <w:rsid w:val="00934705"/>
    <w:rsid w:val="00934A65"/>
    <w:rsid w:val="00934DD4"/>
    <w:rsid w:val="00934ECD"/>
    <w:rsid w:val="0093500E"/>
    <w:rsid w:val="009355D4"/>
    <w:rsid w:val="0093566A"/>
    <w:rsid w:val="009359BD"/>
    <w:rsid w:val="00935BCB"/>
    <w:rsid w:val="00935C24"/>
    <w:rsid w:val="00936329"/>
    <w:rsid w:val="00936940"/>
    <w:rsid w:val="009375A3"/>
    <w:rsid w:val="00937A11"/>
    <w:rsid w:val="00940323"/>
    <w:rsid w:val="00940B80"/>
    <w:rsid w:val="00940BB6"/>
    <w:rsid w:val="00940D30"/>
    <w:rsid w:val="00940D9A"/>
    <w:rsid w:val="00940FD3"/>
    <w:rsid w:val="00941176"/>
    <w:rsid w:val="0094138E"/>
    <w:rsid w:val="009417F7"/>
    <w:rsid w:val="00941AA7"/>
    <w:rsid w:val="00941F34"/>
    <w:rsid w:val="0094207C"/>
    <w:rsid w:val="0094207E"/>
    <w:rsid w:val="009426F3"/>
    <w:rsid w:val="00942C78"/>
    <w:rsid w:val="00942C81"/>
    <w:rsid w:val="009431D2"/>
    <w:rsid w:val="00943231"/>
    <w:rsid w:val="00943301"/>
    <w:rsid w:val="00943950"/>
    <w:rsid w:val="00943960"/>
    <w:rsid w:val="0094399F"/>
    <w:rsid w:val="00943B57"/>
    <w:rsid w:val="00943DAA"/>
    <w:rsid w:val="009448E1"/>
    <w:rsid w:val="00944BC2"/>
    <w:rsid w:val="00944BFE"/>
    <w:rsid w:val="00944F93"/>
    <w:rsid w:val="009452D5"/>
    <w:rsid w:val="00945302"/>
    <w:rsid w:val="00945A2F"/>
    <w:rsid w:val="00945AC1"/>
    <w:rsid w:val="00945ECA"/>
    <w:rsid w:val="0094626D"/>
    <w:rsid w:val="009464F6"/>
    <w:rsid w:val="009468FE"/>
    <w:rsid w:val="00946CDC"/>
    <w:rsid w:val="00946D04"/>
    <w:rsid w:val="00947411"/>
    <w:rsid w:val="0094742A"/>
    <w:rsid w:val="00947B86"/>
    <w:rsid w:val="00950A20"/>
    <w:rsid w:val="00950B4B"/>
    <w:rsid w:val="00950EFF"/>
    <w:rsid w:val="0095111D"/>
    <w:rsid w:val="009524FE"/>
    <w:rsid w:val="00952611"/>
    <w:rsid w:val="00952752"/>
    <w:rsid w:val="00952B91"/>
    <w:rsid w:val="00952DE6"/>
    <w:rsid w:val="00952EB1"/>
    <w:rsid w:val="00952F98"/>
    <w:rsid w:val="00952FB3"/>
    <w:rsid w:val="00953332"/>
    <w:rsid w:val="00953680"/>
    <w:rsid w:val="00953B48"/>
    <w:rsid w:val="00953BC3"/>
    <w:rsid w:val="00953C75"/>
    <w:rsid w:val="0095405F"/>
    <w:rsid w:val="0095441C"/>
    <w:rsid w:val="00954D6C"/>
    <w:rsid w:val="009555C1"/>
    <w:rsid w:val="00955B0A"/>
    <w:rsid w:val="00956007"/>
    <w:rsid w:val="00956098"/>
    <w:rsid w:val="009560DD"/>
    <w:rsid w:val="009568BB"/>
    <w:rsid w:val="00956BEB"/>
    <w:rsid w:val="00957CEA"/>
    <w:rsid w:val="00957DAF"/>
    <w:rsid w:val="00957E79"/>
    <w:rsid w:val="00960625"/>
    <w:rsid w:val="00960B18"/>
    <w:rsid w:val="00960EC8"/>
    <w:rsid w:val="009613B3"/>
    <w:rsid w:val="00961C97"/>
    <w:rsid w:val="00961D78"/>
    <w:rsid w:val="00962086"/>
    <w:rsid w:val="009620D9"/>
    <w:rsid w:val="009626BF"/>
    <w:rsid w:val="00962887"/>
    <w:rsid w:val="00962C5A"/>
    <w:rsid w:val="00962D64"/>
    <w:rsid w:val="00962FBC"/>
    <w:rsid w:val="00963331"/>
    <w:rsid w:val="00963C9F"/>
    <w:rsid w:val="00963E3E"/>
    <w:rsid w:val="00963F49"/>
    <w:rsid w:val="0096451B"/>
    <w:rsid w:val="0096517C"/>
    <w:rsid w:val="009654BF"/>
    <w:rsid w:val="0096558C"/>
    <w:rsid w:val="00965629"/>
    <w:rsid w:val="00965698"/>
    <w:rsid w:val="00965849"/>
    <w:rsid w:val="009658F4"/>
    <w:rsid w:val="00965A4D"/>
    <w:rsid w:val="00965E43"/>
    <w:rsid w:val="0096617E"/>
    <w:rsid w:val="009663A8"/>
    <w:rsid w:val="009663C4"/>
    <w:rsid w:val="009665AB"/>
    <w:rsid w:val="00966619"/>
    <w:rsid w:val="00966DED"/>
    <w:rsid w:val="00967288"/>
    <w:rsid w:val="009679F6"/>
    <w:rsid w:val="00967E4A"/>
    <w:rsid w:val="00970039"/>
    <w:rsid w:val="0097004D"/>
    <w:rsid w:val="00970109"/>
    <w:rsid w:val="00970592"/>
    <w:rsid w:val="00970B3C"/>
    <w:rsid w:val="00971780"/>
    <w:rsid w:val="00971C19"/>
    <w:rsid w:val="009720D5"/>
    <w:rsid w:val="0097211E"/>
    <w:rsid w:val="009721A6"/>
    <w:rsid w:val="009722B7"/>
    <w:rsid w:val="00972367"/>
    <w:rsid w:val="0097242D"/>
    <w:rsid w:val="00972911"/>
    <w:rsid w:val="00972F27"/>
    <w:rsid w:val="00973049"/>
    <w:rsid w:val="00973117"/>
    <w:rsid w:val="0097360C"/>
    <w:rsid w:val="009741CA"/>
    <w:rsid w:val="0097454B"/>
    <w:rsid w:val="0097456A"/>
    <w:rsid w:val="00974A72"/>
    <w:rsid w:val="0097520B"/>
    <w:rsid w:val="0097542E"/>
    <w:rsid w:val="0097548E"/>
    <w:rsid w:val="00975BD6"/>
    <w:rsid w:val="00976F0A"/>
    <w:rsid w:val="00977161"/>
    <w:rsid w:val="0097724F"/>
    <w:rsid w:val="0097736C"/>
    <w:rsid w:val="009774DD"/>
    <w:rsid w:val="00977563"/>
    <w:rsid w:val="009777BE"/>
    <w:rsid w:val="009778C6"/>
    <w:rsid w:val="009778FA"/>
    <w:rsid w:val="00977EBF"/>
    <w:rsid w:val="009800B6"/>
    <w:rsid w:val="00981264"/>
    <w:rsid w:val="009813EC"/>
    <w:rsid w:val="00981527"/>
    <w:rsid w:val="009815AF"/>
    <w:rsid w:val="0098171A"/>
    <w:rsid w:val="0098172A"/>
    <w:rsid w:val="009818EF"/>
    <w:rsid w:val="00982102"/>
    <w:rsid w:val="009823AA"/>
    <w:rsid w:val="00982609"/>
    <w:rsid w:val="00982CA6"/>
    <w:rsid w:val="00982DCB"/>
    <w:rsid w:val="00983399"/>
    <w:rsid w:val="009835DD"/>
    <w:rsid w:val="00984003"/>
    <w:rsid w:val="00984040"/>
    <w:rsid w:val="00984EC9"/>
    <w:rsid w:val="00985257"/>
    <w:rsid w:val="00985805"/>
    <w:rsid w:val="009858C3"/>
    <w:rsid w:val="00985A1A"/>
    <w:rsid w:val="00985EBA"/>
    <w:rsid w:val="00985F54"/>
    <w:rsid w:val="009860D8"/>
    <w:rsid w:val="00986519"/>
    <w:rsid w:val="0098694F"/>
    <w:rsid w:val="00986D33"/>
    <w:rsid w:val="0098716D"/>
    <w:rsid w:val="0098750D"/>
    <w:rsid w:val="00987922"/>
    <w:rsid w:val="00987A4A"/>
    <w:rsid w:val="0099046D"/>
    <w:rsid w:val="00990887"/>
    <w:rsid w:val="009908B0"/>
    <w:rsid w:val="0099093C"/>
    <w:rsid w:val="00991259"/>
    <w:rsid w:val="00991526"/>
    <w:rsid w:val="00991615"/>
    <w:rsid w:val="0099196B"/>
    <w:rsid w:val="00991A1A"/>
    <w:rsid w:val="00991DED"/>
    <w:rsid w:val="009921AA"/>
    <w:rsid w:val="0099234B"/>
    <w:rsid w:val="0099242E"/>
    <w:rsid w:val="00992734"/>
    <w:rsid w:val="00992A41"/>
    <w:rsid w:val="00992E76"/>
    <w:rsid w:val="00993042"/>
    <w:rsid w:val="00993726"/>
    <w:rsid w:val="009939A6"/>
    <w:rsid w:val="009944F1"/>
    <w:rsid w:val="009947ED"/>
    <w:rsid w:val="00994ADC"/>
    <w:rsid w:val="00994E1D"/>
    <w:rsid w:val="009952F9"/>
    <w:rsid w:val="009954E8"/>
    <w:rsid w:val="00995EE9"/>
    <w:rsid w:val="00996164"/>
    <w:rsid w:val="00996182"/>
    <w:rsid w:val="009961DE"/>
    <w:rsid w:val="0099627C"/>
    <w:rsid w:val="0099671C"/>
    <w:rsid w:val="0099698D"/>
    <w:rsid w:val="00996B0F"/>
    <w:rsid w:val="009975FA"/>
    <w:rsid w:val="0099795D"/>
    <w:rsid w:val="00997BFF"/>
    <w:rsid w:val="00997F6C"/>
    <w:rsid w:val="009A03E2"/>
    <w:rsid w:val="009A0E76"/>
    <w:rsid w:val="009A2D9E"/>
    <w:rsid w:val="009A2E27"/>
    <w:rsid w:val="009A2FB6"/>
    <w:rsid w:val="009A3073"/>
    <w:rsid w:val="009A3CD7"/>
    <w:rsid w:val="009A3DB4"/>
    <w:rsid w:val="009A4867"/>
    <w:rsid w:val="009A4CE8"/>
    <w:rsid w:val="009A4DA9"/>
    <w:rsid w:val="009A4E16"/>
    <w:rsid w:val="009A555E"/>
    <w:rsid w:val="009A5742"/>
    <w:rsid w:val="009A577B"/>
    <w:rsid w:val="009A5BC4"/>
    <w:rsid w:val="009A5D00"/>
    <w:rsid w:val="009A6109"/>
    <w:rsid w:val="009A6151"/>
    <w:rsid w:val="009A6784"/>
    <w:rsid w:val="009A6A91"/>
    <w:rsid w:val="009A6E2E"/>
    <w:rsid w:val="009A7126"/>
    <w:rsid w:val="009A734F"/>
    <w:rsid w:val="009A778B"/>
    <w:rsid w:val="009A7A51"/>
    <w:rsid w:val="009A7C18"/>
    <w:rsid w:val="009B061D"/>
    <w:rsid w:val="009B0864"/>
    <w:rsid w:val="009B08AB"/>
    <w:rsid w:val="009B0BC5"/>
    <w:rsid w:val="009B0EE0"/>
    <w:rsid w:val="009B0F97"/>
    <w:rsid w:val="009B11C8"/>
    <w:rsid w:val="009B11F5"/>
    <w:rsid w:val="009B1312"/>
    <w:rsid w:val="009B1700"/>
    <w:rsid w:val="009B1AFE"/>
    <w:rsid w:val="009B1F3D"/>
    <w:rsid w:val="009B261F"/>
    <w:rsid w:val="009B3230"/>
    <w:rsid w:val="009B328A"/>
    <w:rsid w:val="009B34AC"/>
    <w:rsid w:val="009B3624"/>
    <w:rsid w:val="009B3738"/>
    <w:rsid w:val="009B3A2A"/>
    <w:rsid w:val="009B3DFF"/>
    <w:rsid w:val="009B3E74"/>
    <w:rsid w:val="009B4932"/>
    <w:rsid w:val="009B4A55"/>
    <w:rsid w:val="009B4A73"/>
    <w:rsid w:val="009B5370"/>
    <w:rsid w:val="009B54A4"/>
    <w:rsid w:val="009B565B"/>
    <w:rsid w:val="009B5E29"/>
    <w:rsid w:val="009B5F96"/>
    <w:rsid w:val="009B6391"/>
    <w:rsid w:val="009B681D"/>
    <w:rsid w:val="009B6AA1"/>
    <w:rsid w:val="009B6B96"/>
    <w:rsid w:val="009B6DB2"/>
    <w:rsid w:val="009B6F40"/>
    <w:rsid w:val="009B701B"/>
    <w:rsid w:val="009B73F9"/>
    <w:rsid w:val="009B7764"/>
    <w:rsid w:val="009B78FF"/>
    <w:rsid w:val="009B7C94"/>
    <w:rsid w:val="009B7CCE"/>
    <w:rsid w:val="009B7EAE"/>
    <w:rsid w:val="009C0662"/>
    <w:rsid w:val="009C0DCF"/>
    <w:rsid w:val="009C1061"/>
    <w:rsid w:val="009C1518"/>
    <w:rsid w:val="009C173C"/>
    <w:rsid w:val="009C1F62"/>
    <w:rsid w:val="009C2076"/>
    <w:rsid w:val="009C2431"/>
    <w:rsid w:val="009C2C0F"/>
    <w:rsid w:val="009C3A93"/>
    <w:rsid w:val="009C3B52"/>
    <w:rsid w:val="009C3CB0"/>
    <w:rsid w:val="009C3CBB"/>
    <w:rsid w:val="009C3CEE"/>
    <w:rsid w:val="009C3F4B"/>
    <w:rsid w:val="009C3F61"/>
    <w:rsid w:val="009C4214"/>
    <w:rsid w:val="009C4575"/>
    <w:rsid w:val="009C474B"/>
    <w:rsid w:val="009C4CA6"/>
    <w:rsid w:val="009C4EB6"/>
    <w:rsid w:val="009C53E0"/>
    <w:rsid w:val="009C56D1"/>
    <w:rsid w:val="009C5D4A"/>
    <w:rsid w:val="009C5E3E"/>
    <w:rsid w:val="009C66DF"/>
    <w:rsid w:val="009C732E"/>
    <w:rsid w:val="009C7364"/>
    <w:rsid w:val="009C73E7"/>
    <w:rsid w:val="009C7737"/>
    <w:rsid w:val="009C77C2"/>
    <w:rsid w:val="009C7D4D"/>
    <w:rsid w:val="009C7FE3"/>
    <w:rsid w:val="009D00C2"/>
    <w:rsid w:val="009D0557"/>
    <w:rsid w:val="009D06AB"/>
    <w:rsid w:val="009D0B8A"/>
    <w:rsid w:val="009D18C2"/>
    <w:rsid w:val="009D1B00"/>
    <w:rsid w:val="009D1CAE"/>
    <w:rsid w:val="009D1F2C"/>
    <w:rsid w:val="009D1FCE"/>
    <w:rsid w:val="009D2461"/>
    <w:rsid w:val="009D267D"/>
    <w:rsid w:val="009D294A"/>
    <w:rsid w:val="009D2FD9"/>
    <w:rsid w:val="009D3AFC"/>
    <w:rsid w:val="009D42AC"/>
    <w:rsid w:val="009D452D"/>
    <w:rsid w:val="009D4C1E"/>
    <w:rsid w:val="009D4E9E"/>
    <w:rsid w:val="009D516C"/>
    <w:rsid w:val="009D5A36"/>
    <w:rsid w:val="009D5DA5"/>
    <w:rsid w:val="009D6125"/>
    <w:rsid w:val="009D6156"/>
    <w:rsid w:val="009D63AD"/>
    <w:rsid w:val="009D643C"/>
    <w:rsid w:val="009D6B2C"/>
    <w:rsid w:val="009D6B42"/>
    <w:rsid w:val="009D71AD"/>
    <w:rsid w:val="009D747E"/>
    <w:rsid w:val="009D75F1"/>
    <w:rsid w:val="009D7FFC"/>
    <w:rsid w:val="009E0612"/>
    <w:rsid w:val="009E081E"/>
    <w:rsid w:val="009E0A27"/>
    <w:rsid w:val="009E0DBC"/>
    <w:rsid w:val="009E1419"/>
    <w:rsid w:val="009E1D6C"/>
    <w:rsid w:val="009E1DD6"/>
    <w:rsid w:val="009E2055"/>
    <w:rsid w:val="009E2262"/>
    <w:rsid w:val="009E2709"/>
    <w:rsid w:val="009E2721"/>
    <w:rsid w:val="009E27AC"/>
    <w:rsid w:val="009E2E74"/>
    <w:rsid w:val="009E3061"/>
    <w:rsid w:val="009E30CE"/>
    <w:rsid w:val="009E313D"/>
    <w:rsid w:val="009E34D5"/>
    <w:rsid w:val="009E3A0E"/>
    <w:rsid w:val="009E3D29"/>
    <w:rsid w:val="009E4054"/>
    <w:rsid w:val="009E42D6"/>
    <w:rsid w:val="009E46A9"/>
    <w:rsid w:val="009E4EDF"/>
    <w:rsid w:val="009E4F99"/>
    <w:rsid w:val="009E52C2"/>
    <w:rsid w:val="009E5979"/>
    <w:rsid w:val="009E5EB7"/>
    <w:rsid w:val="009E6317"/>
    <w:rsid w:val="009E643B"/>
    <w:rsid w:val="009E65E5"/>
    <w:rsid w:val="009E6E5E"/>
    <w:rsid w:val="009E6F6F"/>
    <w:rsid w:val="009E75EF"/>
    <w:rsid w:val="009E7D65"/>
    <w:rsid w:val="009F05CE"/>
    <w:rsid w:val="009F05DB"/>
    <w:rsid w:val="009F09DF"/>
    <w:rsid w:val="009F0CA6"/>
    <w:rsid w:val="009F0EC6"/>
    <w:rsid w:val="009F1167"/>
    <w:rsid w:val="009F1844"/>
    <w:rsid w:val="009F1ABC"/>
    <w:rsid w:val="009F1CC9"/>
    <w:rsid w:val="009F1F61"/>
    <w:rsid w:val="009F22B3"/>
    <w:rsid w:val="009F2A10"/>
    <w:rsid w:val="009F2B23"/>
    <w:rsid w:val="009F2D5F"/>
    <w:rsid w:val="009F30CE"/>
    <w:rsid w:val="009F3B93"/>
    <w:rsid w:val="009F414B"/>
    <w:rsid w:val="009F477C"/>
    <w:rsid w:val="009F4D35"/>
    <w:rsid w:val="009F4EFD"/>
    <w:rsid w:val="009F576D"/>
    <w:rsid w:val="009F5940"/>
    <w:rsid w:val="009F5B9F"/>
    <w:rsid w:val="009F5D08"/>
    <w:rsid w:val="009F5E44"/>
    <w:rsid w:val="009F60A8"/>
    <w:rsid w:val="009F686C"/>
    <w:rsid w:val="009F6C3A"/>
    <w:rsid w:val="009F6E1D"/>
    <w:rsid w:val="009F7161"/>
    <w:rsid w:val="009F7243"/>
    <w:rsid w:val="009F77F3"/>
    <w:rsid w:val="009F7853"/>
    <w:rsid w:val="009F7909"/>
    <w:rsid w:val="009F7A5A"/>
    <w:rsid w:val="009F7AB5"/>
    <w:rsid w:val="00A00DA1"/>
    <w:rsid w:val="00A01A6B"/>
    <w:rsid w:val="00A03142"/>
    <w:rsid w:val="00A032A0"/>
    <w:rsid w:val="00A0383D"/>
    <w:rsid w:val="00A03C15"/>
    <w:rsid w:val="00A04196"/>
    <w:rsid w:val="00A041BC"/>
    <w:rsid w:val="00A041D2"/>
    <w:rsid w:val="00A042BC"/>
    <w:rsid w:val="00A045ED"/>
    <w:rsid w:val="00A0470F"/>
    <w:rsid w:val="00A0497A"/>
    <w:rsid w:val="00A05031"/>
    <w:rsid w:val="00A0508F"/>
    <w:rsid w:val="00A05116"/>
    <w:rsid w:val="00A0599D"/>
    <w:rsid w:val="00A05CCD"/>
    <w:rsid w:val="00A06113"/>
    <w:rsid w:val="00A063D0"/>
    <w:rsid w:val="00A065E3"/>
    <w:rsid w:val="00A0688A"/>
    <w:rsid w:val="00A06BE3"/>
    <w:rsid w:val="00A070B7"/>
    <w:rsid w:val="00A0725D"/>
    <w:rsid w:val="00A07AFF"/>
    <w:rsid w:val="00A07D53"/>
    <w:rsid w:val="00A07F17"/>
    <w:rsid w:val="00A101B8"/>
    <w:rsid w:val="00A108D3"/>
    <w:rsid w:val="00A11352"/>
    <w:rsid w:val="00A1161A"/>
    <w:rsid w:val="00A11AFC"/>
    <w:rsid w:val="00A11B64"/>
    <w:rsid w:val="00A1313C"/>
    <w:rsid w:val="00A13691"/>
    <w:rsid w:val="00A1376E"/>
    <w:rsid w:val="00A13787"/>
    <w:rsid w:val="00A13A7C"/>
    <w:rsid w:val="00A13AC1"/>
    <w:rsid w:val="00A13B6D"/>
    <w:rsid w:val="00A1423D"/>
    <w:rsid w:val="00A14752"/>
    <w:rsid w:val="00A1487F"/>
    <w:rsid w:val="00A14A42"/>
    <w:rsid w:val="00A14D04"/>
    <w:rsid w:val="00A14E93"/>
    <w:rsid w:val="00A15187"/>
    <w:rsid w:val="00A15CEF"/>
    <w:rsid w:val="00A15FC9"/>
    <w:rsid w:val="00A1635C"/>
    <w:rsid w:val="00A168B0"/>
    <w:rsid w:val="00A1691E"/>
    <w:rsid w:val="00A16B35"/>
    <w:rsid w:val="00A16C4F"/>
    <w:rsid w:val="00A16D4C"/>
    <w:rsid w:val="00A172FE"/>
    <w:rsid w:val="00A1738F"/>
    <w:rsid w:val="00A174FF"/>
    <w:rsid w:val="00A17A04"/>
    <w:rsid w:val="00A17A7C"/>
    <w:rsid w:val="00A17AFB"/>
    <w:rsid w:val="00A17B8D"/>
    <w:rsid w:val="00A17CFF"/>
    <w:rsid w:val="00A20964"/>
    <w:rsid w:val="00A21741"/>
    <w:rsid w:val="00A21D40"/>
    <w:rsid w:val="00A21E65"/>
    <w:rsid w:val="00A21F9C"/>
    <w:rsid w:val="00A21FE3"/>
    <w:rsid w:val="00A225C7"/>
    <w:rsid w:val="00A22ACA"/>
    <w:rsid w:val="00A23305"/>
    <w:rsid w:val="00A2389F"/>
    <w:rsid w:val="00A248D9"/>
    <w:rsid w:val="00A24B38"/>
    <w:rsid w:val="00A255BF"/>
    <w:rsid w:val="00A25D87"/>
    <w:rsid w:val="00A26188"/>
    <w:rsid w:val="00A26A65"/>
    <w:rsid w:val="00A26F9B"/>
    <w:rsid w:val="00A2712C"/>
    <w:rsid w:val="00A27299"/>
    <w:rsid w:val="00A27422"/>
    <w:rsid w:val="00A27A12"/>
    <w:rsid w:val="00A27FE9"/>
    <w:rsid w:val="00A300D3"/>
    <w:rsid w:val="00A302D4"/>
    <w:rsid w:val="00A3043E"/>
    <w:rsid w:val="00A308C8"/>
    <w:rsid w:val="00A308E4"/>
    <w:rsid w:val="00A30F6C"/>
    <w:rsid w:val="00A31140"/>
    <w:rsid w:val="00A3130D"/>
    <w:rsid w:val="00A31453"/>
    <w:rsid w:val="00A31557"/>
    <w:rsid w:val="00A315A9"/>
    <w:rsid w:val="00A3185C"/>
    <w:rsid w:val="00A32664"/>
    <w:rsid w:val="00A32755"/>
    <w:rsid w:val="00A32C0D"/>
    <w:rsid w:val="00A32F44"/>
    <w:rsid w:val="00A33182"/>
    <w:rsid w:val="00A33D70"/>
    <w:rsid w:val="00A33F6B"/>
    <w:rsid w:val="00A34882"/>
    <w:rsid w:val="00A34D4C"/>
    <w:rsid w:val="00A34F5D"/>
    <w:rsid w:val="00A35186"/>
    <w:rsid w:val="00A35738"/>
    <w:rsid w:val="00A3595C"/>
    <w:rsid w:val="00A36103"/>
    <w:rsid w:val="00A36240"/>
    <w:rsid w:val="00A3643E"/>
    <w:rsid w:val="00A36697"/>
    <w:rsid w:val="00A36734"/>
    <w:rsid w:val="00A368BB"/>
    <w:rsid w:val="00A369AC"/>
    <w:rsid w:val="00A37263"/>
    <w:rsid w:val="00A3766C"/>
    <w:rsid w:val="00A37E8C"/>
    <w:rsid w:val="00A39C1C"/>
    <w:rsid w:val="00A409C6"/>
    <w:rsid w:val="00A40A5D"/>
    <w:rsid w:val="00A40EBF"/>
    <w:rsid w:val="00A40F61"/>
    <w:rsid w:val="00A41E98"/>
    <w:rsid w:val="00A41EF8"/>
    <w:rsid w:val="00A42497"/>
    <w:rsid w:val="00A43021"/>
    <w:rsid w:val="00A431A9"/>
    <w:rsid w:val="00A43976"/>
    <w:rsid w:val="00A43A3F"/>
    <w:rsid w:val="00A43FCA"/>
    <w:rsid w:val="00A4461A"/>
    <w:rsid w:val="00A44EDF"/>
    <w:rsid w:val="00A45952"/>
    <w:rsid w:val="00A459DE"/>
    <w:rsid w:val="00A45E9A"/>
    <w:rsid w:val="00A46787"/>
    <w:rsid w:val="00A467B6"/>
    <w:rsid w:val="00A46D26"/>
    <w:rsid w:val="00A46E21"/>
    <w:rsid w:val="00A470AC"/>
    <w:rsid w:val="00A47762"/>
    <w:rsid w:val="00A479B8"/>
    <w:rsid w:val="00A47DEA"/>
    <w:rsid w:val="00A50274"/>
    <w:rsid w:val="00A505F2"/>
    <w:rsid w:val="00A50D02"/>
    <w:rsid w:val="00A50FEE"/>
    <w:rsid w:val="00A51929"/>
    <w:rsid w:val="00A51C5D"/>
    <w:rsid w:val="00A51C85"/>
    <w:rsid w:val="00A5207F"/>
    <w:rsid w:val="00A52E30"/>
    <w:rsid w:val="00A54172"/>
    <w:rsid w:val="00A5461B"/>
    <w:rsid w:val="00A547D3"/>
    <w:rsid w:val="00A54C9A"/>
    <w:rsid w:val="00A5506E"/>
    <w:rsid w:val="00A5508E"/>
    <w:rsid w:val="00A5512D"/>
    <w:rsid w:val="00A5526E"/>
    <w:rsid w:val="00A552DD"/>
    <w:rsid w:val="00A557C0"/>
    <w:rsid w:val="00A55D44"/>
    <w:rsid w:val="00A56069"/>
    <w:rsid w:val="00A56280"/>
    <w:rsid w:val="00A565E9"/>
    <w:rsid w:val="00A57156"/>
    <w:rsid w:val="00A577B2"/>
    <w:rsid w:val="00A57D0C"/>
    <w:rsid w:val="00A57E57"/>
    <w:rsid w:val="00A57F94"/>
    <w:rsid w:val="00A603B1"/>
    <w:rsid w:val="00A603C6"/>
    <w:rsid w:val="00A607A3"/>
    <w:rsid w:val="00A608EA"/>
    <w:rsid w:val="00A60B9C"/>
    <w:rsid w:val="00A60D52"/>
    <w:rsid w:val="00A6116D"/>
    <w:rsid w:val="00A61306"/>
    <w:rsid w:val="00A61D0A"/>
    <w:rsid w:val="00A61EBB"/>
    <w:rsid w:val="00A62216"/>
    <w:rsid w:val="00A6233D"/>
    <w:rsid w:val="00A62BA6"/>
    <w:rsid w:val="00A6326E"/>
    <w:rsid w:val="00A63335"/>
    <w:rsid w:val="00A6370A"/>
    <w:rsid w:val="00A63831"/>
    <w:rsid w:val="00A63E5F"/>
    <w:rsid w:val="00A64FF6"/>
    <w:rsid w:val="00A6556E"/>
    <w:rsid w:val="00A65695"/>
    <w:rsid w:val="00A65913"/>
    <w:rsid w:val="00A661BA"/>
    <w:rsid w:val="00A6653B"/>
    <w:rsid w:val="00A668A1"/>
    <w:rsid w:val="00A669B6"/>
    <w:rsid w:val="00A66A0E"/>
    <w:rsid w:val="00A66E15"/>
    <w:rsid w:val="00A6793E"/>
    <w:rsid w:val="00A679D6"/>
    <w:rsid w:val="00A70A4D"/>
    <w:rsid w:val="00A70E89"/>
    <w:rsid w:val="00A71109"/>
    <w:rsid w:val="00A715C3"/>
    <w:rsid w:val="00A71639"/>
    <w:rsid w:val="00A71784"/>
    <w:rsid w:val="00A71980"/>
    <w:rsid w:val="00A71CF1"/>
    <w:rsid w:val="00A71EE9"/>
    <w:rsid w:val="00A720C5"/>
    <w:rsid w:val="00A7226C"/>
    <w:rsid w:val="00A7229C"/>
    <w:rsid w:val="00A72C38"/>
    <w:rsid w:val="00A73196"/>
    <w:rsid w:val="00A73219"/>
    <w:rsid w:val="00A734D2"/>
    <w:rsid w:val="00A7403C"/>
    <w:rsid w:val="00A7404C"/>
    <w:rsid w:val="00A74366"/>
    <w:rsid w:val="00A74A47"/>
    <w:rsid w:val="00A74CE3"/>
    <w:rsid w:val="00A74E0F"/>
    <w:rsid w:val="00A75105"/>
    <w:rsid w:val="00A75414"/>
    <w:rsid w:val="00A755E6"/>
    <w:rsid w:val="00A75EF6"/>
    <w:rsid w:val="00A76C3C"/>
    <w:rsid w:val="00A76DD4"/>
    <w:rsid w:val="00A77140"/>
    <w:rsid w:val="00A77485"/>
    <w:rsid w:val="00A777E0"/>
    <w:rsid w:val="00A8022F"/>
    <w:rsid w:val="00A80E09"/>
    <w:rsid w:val="00A81BDC"/>
    <w:rsid w:val="00A8228C"/>
    <w:rsid w:val="00A82967"/>
    <w:rsid w:val="00A82A76"/>
    <w:rsid w:val="00A82DD9"/>
    <w:rsid w:val="00A83194"/>
    <w:rsid w:val="00A83E11"/>
    <w:rsid w:val="00A840DC"/>
    <w:rsid w:val="00A84402"/>
    <w:rsid w:val="00A8474B"/>
    <w:rsid w:val="00A84835"/>
    <w:rsid w:val="00A84850"/>
    <w:rsid w:val="00A84B09"/>
    <w:rsid w:val="00A84B10"/>
    <w:rsid w:val="00A84E28"/>
    <w:rsid w:val="00A84E51"/>
    <w:rsid w:val="00A851E3"/>
    <w:rsid w:val="00A85FFE"/>
    <w:rsid w:val="00A866AB"/>
    <w:rsid w:val="00A86C24"/>
    <w:rsid w:val="00A87274"/>
    <w:rsid w:val="00A87845"/>
    <w:rsid w:val="00A87892"/>
    <w:rsid w:val="00A87C62"/>
    <w:rsid w:val="00A900FA"/>
    <w:rsid w:val="00A9012A"/>
    <w:rsid w:val="00A908CD"/>
    <w:rsid w:val="00A90990"/>
    <w:rsid w:val="00A90F32"/>
    <w:rsid w:val="00A91518"/>
    <w:rsid w:val="00A9159F"/>
    <w:rsid w:val="00A91645"/>
    <w:rsid w:val="00A91807"/>
    <w:rsid w:val="00A918DE"/>
    <w:rsid w:val="00A91C33"/>
    <w:rsid w:val="00A91D78"/>
    <w:rsid w:val="00A924F8"/>
    <w:rsid w:val="00A935C0"/>
    <w:rsid w:val="00A93D5B"/>
    <w:rsid w:val="00A93DCA"/>
    <w:rsid w:val="00A93DF6"/>
    <w:rsid w:val="00A94800"/>
    <w:rsid w:val="00A94E5F"/>
    <w:rsid w:val="00A95F2B"/>
    <w:rsid w:val="00A95F81"/>
    <w:rsid w:val="00A95FEC"/>
    <w:rsid w:val="00A96A8E"/>
    <w:rsid w:val="00A96B73"/>
    <w:rsid w:val="00AA08B6"/>
    <w:rsid w:val="00AA118F"/>
    <w:rsid w:val="00AA144D"/>
    <w:rsid w:val="00AA14AD"/>
    <w:rsid w:val="00AA1594"/>
    <w:rsid w:val="00AA15C4"/>
    <w:rsid w:val="00AA1C64"/>
    <w:rsid w:val="00AA20D3"/>
    <w:rsid w:val="00AA22C7"/>
    <w:rsid w:val="00AA24E8"/>
    <w:rsid w:val="00AA28A5"/>
    <w:rsid w:val="00AA28E9"/>
    <w:rsid w:val="00AA2CDE"/>
    <w:rsid w:val="00AA2E49"/>
    <w:rsid w:val="00AA2E99"/>
    <w:rsid w:val="00AA322A"/>
    <w:rsid w:val="00AA3585"/>
    <w:rsid w:val="00AA3C47"/>
    <w:rsid w:val="00AA3CA0"/>
    <w:rsid w:val="00AA3CA2"/>
    <w:rsid w:val="00AA4643"/>
    <w:rsid w:val="00AA4ADB"/>
    <w:rsid w:val="00AA4ED2"/>
    <w:rsid w:val="00AA5064"/>
    <w:rsid w:val="00AA5203"/>
    <w:rsid w:val="00AA5385"/>
    <w:rsid w:val="00AA5432"/>
    <w:rsid w:val="00AA5771"/>
    <w:rsid w:val="00AA57D4"/>
    <w:rsid w:val="00AA581C"/>
    <w:rsid w:val="00AA5B65"/>
    <w:rsid w:val="00AA60FF"/>
    <w:rsid w:val="00AA623F"/>
    <w:rsid w:val="00AA62AF"/>
    <w:rsid w:val="00AA6CC6"/>
    <w:rsid w:val="00AA7099"/>
    <w:rsid w:val="00AA73B6"/>
    <w:rsid w:val="00AA7D53"/>
    <w:rsid w:val="00AA7F81"/>
    <w:rsid w:val="00AB04FF"/>
    <w:rsid w:val="00AB08CA"/>
    <w:rsid w:val="00AB0956"/>
    <w:rsid w:val="00AB0B6D"/>
    <w:rsid w:val="00AB1024"/>
    <w:rsid w:val="00AB109F"/>
    <w:rsid w:val="00AB10DB"/>
    <w:rsid w:val="00AB2FCB"/>
    <w:rsid w:val="00AB3674"/>
    <w:rsid w:val="00AB3B1B"/>
    <w:rsid w:val="00AB3C29"/>
    <w:rsid w:val="00AB42F3"/>
    <w:rsid w:val="00AB482F"/>
    <w:rsid w:val="00AB4B30"/>
    <w:rsid w:val="00AB4FB8"/>
    <w:rsid w:val="00AB54AF"/>
    <w:rsid w:val="00AB56B9"/>
    <w:rsid w:val="00AB5B02"/>
    <w:rsid w:val="00AB5BC7"/>
    <w:rsid w:val="00AB6AE9"/>
    <w:rsid w:val="00AB6EFF"/>
    <w:rsid w:val="00AB6F2C"/>
    <w:rsid w:val="00AB76A9"/>
    <w:rsid w:val="00AB7915"/>
    <w:rsid w:val="00AB7CF5"/>
    <w:rsid w:val="00AB7ED0"/>
    <w:rsid w:val="00AC0260"/>
    <w:rsid w:val="00AC08D2"/>
    <w:rsid w:val="00AC0A46"/>
    <w:rsid w:val="00AC0E77"/>
    <w:rsid w:val="00AC0F32"/>
    <w:rsid w:val="00AC0FE0"/>
    <w:rsid w:val="00AC12B5"/>
    <w:rsid w:val="00AC179E"/>
    <w:rsid w:val="00AC1884"/>
    <w:rsid w:val="00AC1BEE"/>
    <w:rsid w:val="00AC209F"/>
    <w:rsid w:val="00AC23E9"/>
    <w:rsid w:val="00AC2A1A"/>
    <w:rsid w:val="00AC3398"/>
    <w:rsid w:val="00AC33AE"/>
    <w:rsid w:val="00AC33D0"/>
    <w:rsid w:val="00AC3AE8"/>
    <w:rsid w:val="00AC3B75"/>
    <w:rsid w:val="00AC3C56"/>
    <w:rsid w:val="00AC3DA1"/>
    <w:rsid w:val="00AC3E37"/>
    <w:rsid w:val="00AC3E56"/>
    <w:rsid w:val="00AC3F7B"/>
    <w:rsid w:val="00AC40B8"/>
    <w:rsid w:val="00AC44E5"/>
    <w:rsid w:val="00AC47D0"/>
    <w:rsid w:val="00AC4BDA"/>
    <w:rsid w:val="00AC534C"/>
    <w:rsid w:val="00AC552C"/>
    <w:rsid w:val="00AC577B"/>
    <w:rsid w:val="00AC5EBA"/>
    <w:rsid w:val="00AC622E"/>
    <w:rsid w:val="00AC68D6"/>
    <w:rsid w:val="00AC6CC2"/>
    <w:rsid w:val="00AC6F87"/>
    <w:rsid w:val="00AC7005"/>
    <w:rsid w:val="00AC72F8"/>
    <w:rsid w:val="00AC75ED"/>
    <w:rsid w:val="00AD0052"/>
    <w:rsid w:val="00AD077B"/>
    <w:rsid w:val="00AD081F"/>
    <w:rsid w:val="00AD0C81"/>
    <w:rsid w:val="00AD0D79"/>
    <w:rsid w:val="00AD0D9D"/>
    <w:rsid w:val="00AD112E"/>
    <w:rsid w:val="00AD13AF"/>
    <w:rsid w:val="00AD13B5"/>
    <w:rsid w:val="00AD1706"/>
    <w:rsid w:val="00AD1B00"/>
    <w:rsid w:val="00AD1CA8"/>
    <w:rsid w:val="00AD1E0D"/>
    <w:rsid w:val="00AD2007"/>
    <w:rsid w:val="00AD22A3"/>
    <w:rsid w:val="00AD2C26"/>
    <w:rsid w:val="00AD3026"/>
    <w:rsid w:val="00AD309F"/>
    <w:rsid w:val="00AD37B1"/>
    <w:rsid w:val="00AD3A82"/>
    <w:rsid w:val="00AD3AC6"/>
    <w:rsid w:val="00AD3B14"/>
    <w:rsid w:val="00AD3B43"/>
    <w:rsid w:val="00AD3E26"/>
    <w:rsid w:val="00AD3EA6"/>
    <w:rsid w:val="00AD5036"/>
    <w:rsid w:val="00AD510C"/>
    <w:rsid w:val="00AD52B8"/>
    <w:rsid w:val="00AD53F8"/>
    <w:rsid w:val="00AD55E7"/>
    <w:rsid w:val="00AD6062"/>
    <w:rsid w:val="00AD6937"/>
    <w:rsid w:val="00AD7190"/>
    <w:rsid w:val="00AD7291"/>
    <w:rsid w:val="00AD7878"/>
    <w:rsid w:val="00AD7B92"/>
    <w:rsid w:val="00AD7D0C"/>
    <w:rsid w:val="00AE0250"/>
    <w:rsid w:val="00AE0378"/>
    <w:rsid w:val="00AE0A23"/>
    <w:rsid w:val="00AE0E94"/>
    <w:rsid w:val="00AE1173"/>
    <w:rsid w:val="00AE16FE"/>
    <w:rsid w:val="00AE196C"/>
    <w:rsid w:val="00AE1A9A"/>
    <w:rsid w:val="00AE1E2A"/>
    <w:rsid w:val="00AE1EED"/>
    <w:rsid w:val="00AE1EF8"/>
    <w:rsid w:val="00AE244F"/>
    <w:rsid w:val="00AE3771"/>
    <w:rsid w:val="00AE4223"/>
    <w:rsid w:val="00AE47DB"/>
    <w:rsid w:val="00AE4919"/>
    <w:rsid w:val="00AE4A22"/>
    <w:rsid w:val="00AE5125"/>
    <w:rsid w:val="00AE545A"/>
    <w:rsid w:val="00AE599F"/>
    <w:rsid w:val="00AE64C4"/>
    <w:rsid w:val="00AE6894"/>
    <w:rsid w:val="00AE68CA"/>
    <w:rsid w:val="00AE74D3"/>
    <w:rsid w:val="00AE757A"/>
    <w:rsid w:val="00AE7590"/>
    <w:rsid w:val="00AE7802"/>
    <w:rsid w:val="00AE79F1"/>
    <w:rsid w:val="00AE7F9A"/>
    <w:rsid w:val="00AF0203"/>
    <w:rsid w:val="00AF02BA"/>
    <w:rsid w:val="00AF0343"/>
    <w:rsid w:val="00AF1939"/>
    <w:rsid w:val="00AF199D"/>
    <w:rsid w:val="00AF1B89"/>
    <w:rsid w:val="00AF1CC3"/>
    <w:rsid w:val="00AF224D"/>
    <w:rsid w:val="00AF25D3"/>
    <w:rsid w:val="00AF2783"/>
    <w:rsid w:val="00AF2AA0"/>
    <w:rsid w:val="00AF2F4A"/>
    <w:rsid w:val="00AF3295"/>
    <w:rsid w:val="00AF38B3"/>
    <w:rsid w:val="00AF39BE"/>
    <w:rsid w:val="00AF3CFC"/>
    <w:rsid w:val="00AF41D0"/>
    <w:rsid w:val="00AF442D"/>
    <w:rsid w:val="00AF4A3E"/>
    <w:rsid w:val="00AF522D"/>
    <w:rsid w:val="00AF555D"/>
    <w:rsid w:val="00AF57B3"/>
    <w:rsid w:val="00AF58FA"/>
    <w:rsid w:val="00AF5BF9"/>
    <w:rsid w:val="00AF6456"/>
    <w:rsid w:val="00AF6727"/>
    <w:rsid w:val="00AF6958"/>
    <w:rsid w:val="00AF714D"/>
    <w:rsid w:val="00AF71C2"/>
    <w:rsid w:val="00AF7320"/>
    <w:rsid w:val="00B002EB"/>
    <w:rsid w:val="00B00336"/>
    <w:rsid w:val="00B00AAE"/>
    <w:rsid w:val="00B01302"/>
    <w:rsid w:val="00B0130E"/>
    <w:rsid w:val="00B014C9"/>
    <w:rsid w:val="00B0161A"/>
    <w:rsid w:val="00B01676"/>
    <w:rsid w:val="00B01AFD"/>
    <w:rsid w:val="00B01F40"/>
    <w:rsid w:val="00B026AA"/>
    <w:rsid w:val="00B02ED2"/>
    <w:rsid w:val="00B03086"/>
    <w:rsid w:val="00B03108"/>
    <w:rsid w:val="00B03668"/>
    <w:rsid w:val="00B03D77"/>
    <w:rsid w:val="00B04207"/>
    <w:rsid w:val="00B04E3B"/>
    <w:rsid w:val="00B05075"/>
    <w:rsid w:val="00B0509C"/>
    <w:rsid w:val="00B05481"/>
    <w:rsid w:val="00B055C7"/>
    <w:rsid w:val="00B06512"/>
    <w:rsid w:val="00B07365"/>
    <w:rsid w:val="00B0736C"/>
    <w:rsid w:val="00B07377"/>
    <w:rsid w:val="00B07667"/>
    <w:rsid w:val="00B10261"/>
    <w:rsid w:val="00B1039E"/>
    <w:rsid w:val="00B10691"/>
    <w:rsid w:val="00B10FC9"/>
    <w:rsid w:val="00B11634"/>
    <w:rsid w:val="00B11789"/>
    <w:rsid w:val="00B11794"/>
    <w:rsid w:val="00B117A2"/>
    <w:rsid w:val="00B11915"/>
    <w:rsid w:val="00B11937"/>
    <w:rsid w:val="00B122DA"/>
    <w:rsid w:val="00B12498"/>
    <w:rsid w:val="00B12C38"/>
    <w:rsid w:val="00B12DB7"/>
    <w:rsid w:val="00B12DCD"/>
    <w:rsid w:val="00B12E12"/>
    <w:rsid w:val="00B12F8B"/>
    <w:rsid w:val="00B132AA"/>
    <w:rsid w:val="00B133E5"/>
    <w:rsid w:val="00B1344E"/>
    <w:rsid w:val="00B13AE8"/>
    <w:rsid w:val="00B13AF6"/>
    <w:rsid w:val="00B13B7A"/>
    <w:rsid w:val="00B13DB7"/>
    <w:rsid w:val="00B142AE"/>
    <w:rsid w:val="00B143FF"/>
    <w:rsid w:val="00B1456E"/>
    <w:rsid w:val="00B1482B"/>
    <w:rsid w:val="00B14A7E"/>
    <w:rsid w:val="00B1527E"/>
    <w:rsid w:val="00B1553F"/>
    <w:rsid w:val="00B155D5"/>
    <w:rsid w:val="00B165B7"/>
    <w:rsid w:val="00B16891"/>
    <w:rsid w:val="00B16D56"/>
    <w:rsid w:val="00B1793E"/>
    <w:rsid w:val="00B17C6A"/>
    <w:rsid w:val="00B17CA2"/>
    <w:rsid w:val="00B20466"/>
    <w:rsid w:val="00B208BF"/>
    <w:rsid w:val="00B209F7"/>
    <w:rsid w:val="00B209FA"/>
    <w:rsid w:val="00B20A23"/>
    <w:rsid w:val="00B20A52"/>
    <w:rsid w:val="00B21289"/>
    <w:rsid w:val="00B21646"/>
    <w:rsid w:val="00B219ED"/>
    <w:rsid w:val="00B21B69"/>
    <w:rsid w:val="00B21B7A"/>
    <w:rsid w:val="00B21E09"/>
    <w:rsid w:val="00B223AC"/>
    <w:rsid w:val="00B227EB"/>
    <w:rsid w:val="00B22C82"/>
    <w:rsid w:val="00B22FB2"/>
    <w:rsid w:val="00B231F3"/>
    <w:rsid w:val="00B232A3"/>
    <w:rsid w:val="00B236A7"/>
    <w:rsid w:val="00B23772"/>
    <w:rsid w:val="00B23B4A"/>
    <w:rsid w:val="00B23C76"/>
    <w:rsid w:val="00B23FDC"/>
    <w:rsid w:val="00B24071"/>
    <w:rsid w:val="00B2565D"/>
    <w:rsid w:val="00B2585F"/>
    <w:rsid w:val="00B2590C"/>
    <w:rsid w:val="00B25B14"/>
    <w:rsid w:val="00B25FB6"/>
    <w:rsid w:val="00B26659"/>
    <w:rsid w:val="00B26807"/>
    <w:rsid w:val="00B26969"/>
    <w:rsid w:val="00B26C3D"/>
    <w:rsid w:val="00B26E15"/>
    <w:rsid w:val="00B26FDC"/>
    <w:rsid w:val="00B27305"/>
    <w:rsid w:val="00B275AC"/>
    <w:rsid w:val="00B275BC"/>
    <w:rsid w:val="00B27657"/>
    <w:rsid w:val="00B27734"/>
    <w:rsid w:val="00B302EE"/>
    <w:rsid w:val="00B30C12"/>
    <w:rsid w:val="00B30D24"/>
    <w:rsid w:val="00B31096"/>
    <w:rsid w:val="00B31553"/>
    <w:rsid w:val="00B316BF"/>
    <w:rsid w:val="00B32031"/>
    <w:rsid w:val="00B32201"/>
    <w:rsid w:val="00B32704"/>
    <w:rsid w:val="00B32FF8"/>
    <w:rsid w:val="00B331B3"/>
    <w:rsid w:val="00B33297"/>
    <w:rsid w:val="00B33304"/>
    <w:rsid w:val="00B336EE"/>
    <w:rsid w:val="00B33B44"/>
    <w:rsid w:val="00B341B0"/>
    <w:rsid w:val="00B34563"/>
    <w:rsid w:val="00B34997"/>
    <w:rsid w:val="00B34A9B"/>
    <w:rsid w:val="00B34BDB"/>
    <w:rsid w:val="00B357CC"/>
    <w:rsid w:val="00B35B4E"/>
    <w:rsid w:val="00B35EEC"/>
    <w:rsid w:val="00B35EF1"/>
    <w:rsid w:val="00B3602E"/>
    <w:rsid w:val="00B36124"/>
    <w:rsid w:val="00B36584"/>
    <w:rsid w:val="00B366DB"/>
    <w:rsid w:val="00B36850"/>
    <w:rsid w:val="00B36CEC"/>
    <w:rsid w:val="00B37019"/>
    <w:rsid w:val="00B37667"/>
    <w:rsid w:val="00B37A0F"/>
    <w:rsid w:val="00B37D97"/>
    <w:rsid w:val="00B40296"/>
    <w:rsid w:val="00B40389"/>
    <w:rsid w:val="00B409AD"/>
    <w:rsid w:val="00B40ABD"/>
    <w:rsid w:val="00B40AFC"/>
    <w:rsid w:val="00B40CE6"/>
    <w:rsid w:val="00B41495"/>
    <w:rsid w:val="00B42204"/>
    <w:rsid w:val="00B425AB"/>
    <w:rsid w:val="00B42818"/>
    <w:rsid w:val="00B42CB3"/>
    <w:rsid w:val="00B42EA9"/>
    <w:rsid w:val="00B42EB5"/>
    <w:rsid w:val="00B42EE7"/>
    <w:rsid w:val="00B4301D"/>
    <w:rsid w:val="00B430CA"/>
    <w:rsid w:val="00B4312C"/>
    <w:rsid w:val="00B4347B"/>
    <w:rsid w:val="00B43768"/>
    <w:rsid w:val="00B439DD"/>
    <w:rsid w:val="00B43DF9"/>
    <w:rsid w:val="00B4415F"/>
    <w:rsid w:val="00B445B2"/>
    <w:rsid w:val="00B4492C"/>
    <w:rsid w:val="00B44B46"/>
    <w:rsid w:val="00B44BFF"/>
    <w:rsid w:val="00B450FA"/>
    <w:rsid w:val="00B454C4"/>
    <w:rsid w:val="00B455A7"/>
    <w:rsid w:val="00B45D8C"/>
    <w:rsid w:val="00B46096"/>
    <w:rsid w:val="00B466E0"/>
    <w:rsid w:val="00B46B4A"/>
    <w:rsid w:val="00B46D35"/>
    <w:rsid w:val="00B46EFE"/>
    <w:rsid w:val="00B4712B"/>
    <w:rsid w:val="00B471C0"/>
    <w:rsid w:val="00B473A1"/>
    <w:rsid w:val="00B47451"/>
    <w:rsid w:val="00B506EA"/>
    <w:rsid w:val="00B50785"/>
    <w:rsid w:val="00B50AB5"/>
    <w:rsid w:val="00B50B30"/>
    <w:rsid w:val="00B50C5D"/>
    <w:rsid w:val="00B50FD6"/>
    <w:rsid w:val="00B5117D"/>
    <w:rsid w:val="00B5153F"/>
    <w:rsid w:val="00B51818"/>
    <w:rsid w:val="00B524A8"/>
    <w:rsid w:val="00B52ADD"/>
    <w:rsid w:val="00B52C87"/>
    <w:rsid w:val="00B532DB"/>
    <w:rsid w:val="00B534C2"/>
    <w:rsid w:val="00B53638"/>
    <w:rsid w:val="00B536C9"/>
    <w:rsid w:val="00B53813"/>
    <w:rsid w:val="00B53866"/>
    <w:rsid w:val="00B53BE2"/>
    <w:rsid w:val="00B54162"/>
    <w:rsid w:val="00B545CC"/>
    <w:rsid w:val="00B54794"/>
    <w:rsid w:val="00B5499B"/>
    <w:rsid w:val="00B54D17"/>
    <w:rsid w:val="00B551B6"/>
    <w:rsid w:val="00B55459"/>
    <w:rsid w:val="00B55711"/>
    <w:rsid w:val="00B558E5"/>
    <w:rsid w:val="00B563A8"/>
    <w:rsid w:val="00B5648C"/>
    <w:rsid w:val="00B5650D"/>
    <w:rsid w:val="00B565F7"/>
    <w:rsid w:val="00B57198"/>
    <w:rsid w:val="00B57520"/>
    <w:rsid w:val="00B57D0E"/>
    <w:rsid w:val="00B6024B"/>
    <w:rsid w:val="00B602D5"/>
    <w:rsid w:val="00B606DC"/>
    <w:rsid w:val="00B613DA"/>
    <w:rsid w:val="00B61AFF"/>
    <w:rsid w:val="00B61D71"/>
    <w:rsid w:val="00B62437"/>
    <w:rsid w:val="00B62B70"/>
    <w:rsid w:val="00B62F3B"/>
    <w:rsid w:val="00B63496"/>
    <w:rsid w:val="00B638F0"/>
    <w:rsid w:val="00B64040"/>
    <w:rsid w:val="00B6469C"/>
    <w:rsid w:val="00B64897"/>
    <w:rsid w:val="00B64F2B"/>
    <w:rsid w:val="00B65387"/>
    <w:rsid w:val="00B653F7"/>
    <w:rsid w:val="00B6555F"/>
    <w:rsid w:val="00B65842"/>
    <w:rsid w:val="00B65C42"/>
    <w:rsid w:val="00B65F4D"/>
    <w:rsid w:val="00B66BD5"/>
    <w:rsid w:val="00B67A5B"/>
    <w:rsid w:val="00B703B1"/>
    <w:rsid w:val="00B7118D"/>
    <w:rsid w:val="00B71205"/>
    <w:rsid w:val="00B71632"/>
    <w:rsid w:val="00B71D63"/>
    <w:rsid w:val="00B71E8E"/>
    <w:rsid w:val="00B7225B"/>
    <w:rsid w:val="00B72A6C"/>
    <w:rsid w:val="00B72B74"/>
    <w:rsid w:val="00B72BAF"/>
    <w:rsid w:val="00B73372"/>
    <w:rsid w:val="00B74157"/>
    <w:rsid w:val="00B7444A"/>
    <w:rsid w:val="00B7451F"/>
    <w:rsid w:val="00B74ABB"/>
    <w:rsid w:val="00B74BF7"/>
    <w:rsid w:val="00B75183"/>
    <w:rsid w:val="00B75575"/>
    <w:rsid w:val="00B758DA"/>
    <w:rsid w:val="00B76940"/>
    <w:rsid w:val="00B76D7F"/>
    <w:rsid w:val="00B76E1C"/>
    <w:rsid w:val="00B775A4"/>
    <w:rsid w:val="00B7764F"/>
    <w:rsid w:val="00B77DE3"/>
    <w:rsid w:val="00B8054D"/>
    <w:rsid w:val="00B80A38"/>
    <w:rsid w:val="00B80C4F"/>
    <w:rsid w:val="00B80C9E"/>
    <w:rsid w:val="00B80CF8"/>
    <w:rsid w:val="00B8143D"/>
    <w:rsid w:val="00B8171A"/>
    <w:rsid w:val="00B8193B"/>
    <w:rsid w:val="00B8196F"/>
    <w:rsid w:val="00B81996"/>
    <w:rsid w:val="00B81FB9"/>
    <w:rsid w:val="00B8340B"/>
    <w:rsid w:val="00B83B3B"/>
    <w:rsid w:val="00B83D2C"/>
    <w:rsid w:val="00B83F69"/>
    <w:rsid w:val="00B844FB"/>
    <w:rsid w:val="00B8458F"/>
    <w:rsid w:val="00B84A61"/>
    <w:rsid w:val="00B84B05"/>
    <w:rsid w:val="00B84FF3"/>
    <w:rsid w:val="00B8523E"/>
    <w:rsid w:val="00B852F4"/>
    <w:rsid w:val="00B86943"/>
    <w:rsid w:val="00B86A60"/>
    <w:rsid w:val="00B86E5C"/>
    <w:rsid w:val="00B87734"/>
    <w:rsid w:val="00B89801"/>
    <w:rsid w:val="00B90098"/>
    <w:rsid w:val="00B901AF"/>
    <w:rsid w:val="00B902E4"/>
    <w:rsid w:val="00B9037D"/>
    <w:rsid w:val="00B903B2"/>
    <w:rsid w:val="00B905EB"/>
    <w:rsid w:val="00B91164"/>
    <w:rsid w:val="00B912C9"/>
    <w:rsid w:val="00B91938"/>
    <w:rsid w:val="00B920C4"/>
    <w:rsid w:val="00B9218B"/>
    <w:rsid w:val="00B9225E"/>
    <w:rsid w:val="00B92338"/>
    <w:rsid w:val="00B929DD"/>
    <w:rsid w:val="00B9321C"/>
    <w:rsid w:val="00B938C9"/>
    <w:rsid w:val="00B94111"/>
    <w:rsid w:val="00B942DE"/>
    <w:rsid w:val="00B94F0A"/>
    <w:rsid w:val="00B95108"/>
    <w:rsid w:val="00B95308"/>
    <w:rsid w:val="00B9569E"/>
    <w:rsid w:val="00B95AFC"/>
    <w:rsid w:val="00B95C26"/>
    <w:rsid w:val="00B95FED"/>
    <w:rsid w:val="00B960B5"/>
    <w:rsid w:val="00B96780"/>
    <w:rsid w:val="00B96DBD"/>
    <w:rsid w:val="00B96E14"/>
    <w:rsid w:val="00B96F85"/>
    <w:rsid w:val="00B97120"/>
    <w:rsid w:val="00B9712F"/>
    <w:rsid w:val="00B973B2"/>
    <w:rsid w:val="00BA00A3"/>
    <w:rsid w:val="00BA0671"/>
    <w:rsid w:val="00BA0850"/>
    <w:rsid w:val="00BA0A75"/>
    <w:rsid w:val="00BA0B70"/>
    <w:rsid w:val="00BA0B9B"/>
    <w:rsid w:val="00BA0C0E"/>
    <w:rsid w:val="00BA10DE"/>
    <w:rsid w:val="00BA18B6"/>
    <w:rsid w:val="00BA18F6"/>
    <w:rsid w:val="00BA1A7A"/>
    <w:rsid w:val="00BA2147"/>
    <w:rsid w:val="00BA21A3"/>
    <w:rsid w:val="00BA22A5"/>
    <w:rsid w:val="00BA25B0"/>
    <w:rsid w:val="00BA2849"/>
    <w:rsid w:val="00BA2B04"/>
    <w:rsid w:val="00BA32F8"/>
    <w:rsid w:val="00BA34A9"/>
    <w:rsid w:val="00BA355A"/>
    <w:rsid w:val="00BA3647"/>
    <w:rsid w:val="00BA3C77"/>
    <w:rsid w:val="00BA3ECA"/>
    <w:rsid w:val="00BA3F8C"/>
    <w:rsid w:val="00BA402F"/>
    <w:rsid w:val="00BA4854"/>
    <w:rsid w:val="00BA4A8A"/>
    <w:rsid w:val="00BA4B6C"/>
    <w:rsid w:val="00BA4CF3"/>
    <w:rsid w:val="00BA56D0"/>
    <w:rsid w:val="00BA5883"/>
    <w:rsid w:val="00BA5DBE"/>
    <w:rsid w:val="00BA5FD7"/>
    <w:rsid w:val="00BA6088"/>
    <w:rsid w:val="00BA656E"/>
    <w:rsid w:val="00BA661F"/>
    <w:rsid w:val="00BA6AD5"/>
    <w:rsid w:val="00BA7A84"/>
    <w:rsid w:val="00BB025B"/>
    <w:rsid w:val="00BB083A"/>
    <w:rsid w:val="00BB0AB2"/>
    <w:rsid w:val="00BB0EBC"/>
    <w:rsid w:val="00BB157E"/>
    <w:rsid w:val="00BB193A"/>
    <w:rsid w:val="00BB2ACB"/>
    <w:rsid w:val="00BB30E9"/>
    <w:rsid w:val="00BB3160"/>
    <w:rsid w:val="00BB34B1"/>
    <w:rsid w:val="00BB3531"/>
    <w:rsid w:val="00BB3A89"/>
    <w:rsid w:val="00BB3C20"/>
    <w:rsid w:val="00BB3E5F"/>
    <w:rsid w:val="00BB4077"/>
    <w:rsid w:val="00BB428A"/>
    <w:rsid w:val="00BB4716"/>
    <w:rsid w:val="00BB4E53"/>
    <w:rsid w:val="00BB504A"/>
    <w:rsid w:val="00BB526A"/>
    <w:rsid w:val="00BB5645"/>
    <w:rsid w:val="00BB567E"/>
    <w:rsid w:val="00BB56AA"/>
    <w:rsid w:val="00BB570C"/>
    <w:rsid w:val="00BB5B85"/>
    <w:rsid w:val="00BB5D07"/>
    <w:rsid w:val="00BB61B3"/>
    <w:rsid w:val="00BB663E"/>
    <w:rsid w:val="00BB6905"/>
    <w:rsid w:val="00BB6A6C"/>
    <w:rsid w:val="00BB76F9"/>
    <w:rsid w:val="00BB78A0"/>
    <w:rsid w:val="00BC0131"/>
    <w:rsid w:val="00BC0293"/>
    <w:rsid w:val="00BC0829"/>
    <w:rsid w:val="00BC09E2"/>
    <w:rsid w:val="00BC0B4D"/>
    <w:rsid w:val="00BC1579"/>
    <w:rsid w:val="00BC15CA"/>
    <w:rsid w:val="00BC1644"/>
    <w:rsid w:val="00BC179B"/>
    <w:rsid w:val="00BC1CB7"/>
    <w:rsid w:val="00BC2014"/>
    <w:rsid w:val="00BC207C"/>
    <w:rsid w:val="00BC3285"/>
    <w:rsid w:val="00BC368B"/>
    <w:rsid w:val="00BC470C"/>
    <w:rsid w:val="00BC48EB"/>
    <w:rsid w:val="00BC4C00"/>
    <w:rsid w:val="00BC51B4"/>
    <w:rsid w:val="00BC51FA"/>
    <w:rsid w:val="00BC51FB"/>
    <w:rsid w:val="00BC55D7"/>
    <w:rsid w:val="00BC58E5"/>
    <w:rsid w:val="00BC597A"/>
    <w:rsid w:val="00BC5A1D"/>
    <w:rsid w:val="00BC5FD3"/>
    <w:rsid w:val="00BC6011"/>
    <w:rsid w:val="00BC603D"/>
    <w:rsid w:val="00BC62B9"/>
    <w:rsid w:val="00BC6B36"/>
    <w:rsid w:val="00BC6C27"/>
    <w:rsid w:val="00BC6F30"/>
    <w:rsid w:val="00BD09D4"/>
    <w:rsid w:val="00BD1653"/>
    <w:rsid w:val="00BD23F6"/>
    <w:rsid w:val="00BD30ED"/>
    <w:rsid w:val="00BD3308"/>
    <w:rsid w:val="00BD3CD4"/>
    <w:rsid w:val="00BD5369"/>
    <w:rsid w:val="00BD5583"/>
    <w:rsid w:val="00BD5AEF"/>
    <w:rsid w:val="00BD5EAE"/>
    <w:rsid w:val="00BD6171"/>
    <w:rsid w:val="00BD62BB"/>
    <w:rsid w:val="00BD64D5"/>
    <w:rsid w:val="00BD6578"/>
    <w:rsid w:val="00BD7560"/>
    <w:rsid w:val="00BD7BC5"/>
    <w:rsid w:val="00BD7DEA"/>
    <w:rsid w:val="00BD7F1C"/>
    <w:rsid w:val="00BE03AE"/>
    <w:rsid w:val="00BE0628"/>
    <w:rsid w:val="00BE0BF8"/>
    <w:rsid w:val="00BE0CAC"/>
    <w:rsid w:val="00BE0D2C"/>
    <w:rsid w:val="00BE0FFD"/>
    <w:rsid w:val="00BE13B4"/>
    <w:rsid w:val="00BE1D92"/>
    <w:rsid w:val="00BE1E77"/>
    <w:rsid w:val="00BE20A0"/>
    <w:rsid w:val="00BE2327"/>
    <w:rsid w:val="00BE2340"/>
    <w:rsid w:val="00BE25F9"/>
    <w:rsid w:val="00BE270A"/>
    <w:rsid w:val="00BE29C6"/>
    <w:rsid w:val="00BE2A08"/>
    <w:rsid w:val="00BE2A64"/>
    <w:rsid w:val="00BE2AB7"/>
    <w:rsid w:val="00BE2CE2"/>
    <w:rsid w:val="00BE2F63"/>
    <w:rsid w:val="00BE2FE7"/>
    <w:rsid w:val="00BE39F7"/>
    <w:rsid w:val="00BE39FB"/>
    <w:rsid w:val="00BE3B37"/>
    <w:rsid w:val="00BE438D"/>
    <w:rsid w:val="00BE439A"/>
    <w:rsid w:val="00BE4587"/>
    <w:rsid w:val="00BE48EA"/>
    <w:rsid w:val="00BE4EE2"/>
    <w:rsid w:val="00BE5333"/>
    <w:rsid w:val="00BE5400"/>
    <w:rsid w:val="00BE598A"/>
    <w:rsid w:val="00BE5B11"/>
    <w:rsid w:val="00BE5BDC"/>
    <w:rsid w:val="00BE5C28"/>
    <w:rsid w:val="00BE6117"/>
    <w:rsid w:val="00BE619E"/>
    <w:rsid w:val="00BE63F8"/>
    <w:rsid w:val="00BE6843"/>
    <w:rsid w:val="00BE68F3"/>
    <w:rsid w:val="00BE6EC2"/>
    <w:rsid w:val="00BE7476"/>
    <w:rsid w:val="00BE749D"/>
    <w:rsid w:val="00BE7848"/>
    <w:rsid w:val="00BE7AD0"/>
    <w:rsid w:val="00BE7EAE"/>
    <w:rsid w:val="00BE98A0"/>
    <w:rsid w:val="00BF0146"/>
    <w:rsid w:val="00BF0C2E"/>
    <w:rsid w:val="00BF138D"/>
    <w:rsid w:val="00BF181B"/>
    <w:rsid w:val="00BF1910"/>
    <w:rsid w:val="00BF19FB"/>
    <w:rsid w:val="00BF1B12"/>
    <w:rsid w:val="00BF1BF0"/>
    <w:rsid w:val="00BF24AA"/>
    <w:rsid w:val="00BF2520"/>
    <w:rsid w:val="00BF2C0E"/>
    <w:rsid w:val="00BF2D1D"/>
    <w:rsid w:val="00BF30F2"/>
    <w:rsid w:val="00BF3528"/>
    <w:rsid w:val="00BF35A3"/>
    <w:rsid w:val="00BF3850"/>
    <w:rsid w:val="00BF415E"/>
    <w:rsid w:val="00BF44F8"/>
    <w:rsid w:val="00BF4575"/>
    <w:rsid w:val="00BF4808"/>
    <w:rsid w:val="00BF4C1C"/>
    <w:rsid w:val="00BF4D34"/>
    <w:rsid w:val="00BF4E62"/>
    <w:rsid w:val="00BF5049"/>
    <w:rsid w:val="00BF5233"/>
    <w:rsid w:val="00BF567F"/>
    <w:rsid w:val="00BF5852"/>
    <w:rsid w:val="00BF5EE1"/>
    <w:rsid w:val="00BF61D9"/>
    <w:rsid w:val="00BF625B"/>
    <w:rsid w:val="00BF626B"/>
    <w:rsid w:val="00BF6666"/>
    <w:rsid w:val="00BF678D"/>
    <w:rsid w:val="00BF67BB"/>
    <w:rsid w:val="00BF6C35"/>
    <w:rsid w:val="00BF717B"/>
    <w:rsid w:val="00BF7C01"/>
    <w:rsid w:val="00C003EC"/>
    <w:rsid w:val="00C00CCF"/>
    <w:rsid w:val="00C011D9"/>
    <w:rsid w:val="00C013D0"/>
    <w:rsid w:val="00C014C5"/>
    <w:rsid w:val="00C0152D"/>
    <w:rsid w:val="00C01A2B"/>
    <w:rsid w:val="00C021F8"/>
    <w:rsid w:val="00C0284D"/>
    <w:rsid w:val="00C028D5"/>
    <w:rsid w:val="00C02BB0"/>
    <w:rsid w:val="00C02EC0"/>
    <w:rsid w:val="00C02F27"/>
    <w:rsid w:val="00C031A9"/>
    <w:rsid w:val="00C03323"/>
    <w:rsid w:val="00C03474"/>
    <w:rsid w:val="00C035DA"/>
    <w:rsid w:val="00C037E8"/>
    <w:rsid w:val="00C03955"/>
    <w:rsid w:val="00C03D66"/>
    <w:rsid w:val="00C04142"/>
    <w:rsid w:val="00C0429F"/>
    <w:rsid w:val="00C04335"/>
    <w:rsid w:val="00C044D8"/>
    <w:rsid w:val="00C045EA"/>
    <w:rsid w:val="00C0487B"/>
    <w:rsid w:val="00C0488F"/>
    <w:rsid w:val="00C04956"/>
    <w:rsid w:val="00C04B20"/>
    <w:rsid w:val="00C04D66"/>
    <w:rsid w:val="00C04EFB"/>
    <w:rsid w:val="00C04F13"/>
    <w:rsid w:val="00C051C3"/>
    <w:rsid w:val="00C05B24"/>
    <w:rsid w:val="00C05C0B"/>
    <w:rsid w:val="00C05C69"/>
    <w:rsid w:val="00C06727"/>
    <w:rsid w:val="00C069B7"/>
    <w:rsid w:val="00C06BE8"/>
    <w:rsid w:val="00C06FB2"/>
    <w:rsid w:val="00C0756A"/>
    <w:rsid w:val="00C07AAA"/>
    <w:rsid w:val="00C07EDC"/>
    <w:rsid w:val="00C1007E"/>
    <w:rsid w:val="00C10703"/>
    <w:rsid w:val="00C107BD"/>
    <w:rsid w:val="00C10E4C"/>
    <w:rsid w:val="00C11BEF"/>
    <w:rsid w:val="00C11D8E"/>
    <w:rsid w:val="00C122E1"/>
    <w:rsid w:val="00C12442"/>
    <w:rsid w:val="00C12F9A"/>
    <w:rsid w:val="00C137CB"/>
    <w:rsid w:val="00C13C1D"/>
    <w:rsid w:val="00C13D3C"/>
    <w:rsid w:val="00C14104"/>
    <w:rsid w:val="00C14545"/>
    <w:rsid w:val="00C146F3"/>
    <w:rsid w:val="00C14A31"/>
    <w:rsid w:val="00C14B46"/>
    <w:rsid w:val="00C154E2"/>
    <w:rsid w:val="00C15A67"/>
    <w:rsid w:val="00C15FDF"/>
    <w:rsid w:val="00C16345"/>
    <w:rsid w:val="00C16711"/>
    <w:rsid w:val="00C16B5C"/>
    <w:rsid w:val="00C17CBD"/>
    <w:rsid w:val="00C20ECC"/>
    <w:rsid w:val="00C20ECD"/>
    <w:rsid w:val="00C20EE7"/>
    <w:rsid w:val="00C20EF0"/>
    <w:rsid w:val="00C2137D"/>
    <w:rsid w:val="00C21EA5"/>
    <w:rsid w:val="00C2287A"/>
    <w:rsid w:val="00C23004"/>
    <w:rsid w:val="00C2306E"/>
    <w:rsid w:val="00C231B2"/>
    <w:rsid w:val="00C231E9"/>
    <w:rsid w:val="00C23204"/>
    <w:rsid w:val="00C232B6"/>
    <w:rsid w:val="00C2342C"/>
    <w:rsid w:val="00C23892"/>
    <w:rsid w:val="00C23B79"/>
    <w:rsid w:val="00C23BC0"/>
    <w:rsid w:val="00C23DE0"/>
    <w:rsid w:val="00C23E5C"/>
    <w:rsid w:val="00C242A0"/>
    <w:rsid w:val="00C24713"/>
    <w:rsid w:val="00C25004"/>
    <w:rsid w:val="00C254EA"/>
    <w:rsid w:val="00C25CE0"/>
    <w:rsid w:val="00C25DFF"/>
    <w:rsid w:val="00C25F44"/>
    <w:rsid w:val="00C262F9"/>
    <w:rsid w:val="00C26465"/>
    <w:rsid w:val="00C26D34"/>
    <w:rsid w:val="00C273D5"/>
    <w:rsid w:val="00C277AB"/>
    <w:rsid w:val="00C27FFB"/>
    <w:rsid w:val="00C305A5"/>
    <w:rsid w:val="00C30CD1"/>
    <w:rsid w:val="00C31495"/>
    <w:rsid w:val="00C314E1"/>
    <w:rsid w:val="00C3152E"/>
    <w:rsid w:val="00C31C7B"/>
    <w:rsid w:val="00C3240D"/>
    <w:rsid w:val="00C326FD"/>
    <w:rsid w:val="00C32DD8"/>
    <w:rsid w:val="00C32E42"/>
    <w:rsid w:val="00C330BF"/>
    <w:rsid w:val="00C332CB"/>
    <w:rsid w:val="00C335F1"/>
    <w:rsid w:val="00C337DD"/>
    <w:rsid w:val="00C33F4E"/>
    <w:rsid w:val="00C34110"/>
    <w:rsid w:val="00C343C7"/>
    <w:rsid w:val="00C3452B"/>
    <w:rsid w:val="00C3483C"/>
    <w:rsid w:val="00C3658E"/>
    <w:rsid w:val="00C3749E"/>
    <w:rsid w:val="00C406BB"/>
    <w:rsid w:val="00C406F4"/>
    <w:rsid w:val="00C40E20"/>
    <w:rsid w:val="00C40E6C"/>
    <w:rsid w:val="00C40E74"/>
    <w:rsid w:val="00C41416"/>
    <w:rsid w:val="00C41A22"/>
    <w:rsid w:val="00C41BA8"/>
    <w:rsid w:val="00C41D33"/>
    <w:rsid w:val="00C41E3D"/>
    <w:rsid w:val="00C4202E"/>
    <w:rsid w:val="00C4207B"/>
    <w:rsid w:val="00C420E3"/>
    <w:rsid w:val="00C42E9A"/>
    <w:rsid w:val="00C43460"/>
    <w:rsid w:val="00C43982"/>
    <w:rsid w:val="00C44163"/>
    <w:rsid w:val="00C4497D"/>
    <w:rsid w:val="00C449F1"/>
    <w:rsid w:val="00C449FB"/>
    <w:rsid w:val="00C44A78"/>
    <w:rsid w:val="00C451B5"/>
    <w:rsid w:val="00C45668"/>
    <w:rsid w:val="00C45D74"/>
    <w:rsid w:val="00C45FA2"/>
    <w:rsid w:val="00C467AB"/>
    <w:rsid w:val="00C46A6D"/>
    <w:rsid w:val="00C47397"/>
    <w:rsid w:val="00C475DD"/>
    <w:rsid w:val="00C476E1"/>
    <w:rsid w:val="00C5007E"/>
    <w:rsid w:val="00C5009D"/>
    <w:rsid w:val="00C50F5C"/>
    <w:rsid w:val="00C50FC4"/>
    <w:rsid w:val="00C51011"/>
    <w:rsid w:val="00C5140B"/>
    <w:rsid w:val="00C5199B"/>
    <w:rsid w:val="00C51C2A"/>
    <w:rsid w:val="00C51C78"/>
    <w:rsid w:val="00C520D1"/>
    <w:rsid w:val="00C52134"/>
    <w:rsid w:val="00C52340"/>
    <w:rsid w:val="00C52806"/>
    <w:rsid w:val="00C52AE2"/>
    <w:rsid w:val="00C52AFE"/>
    <w:rsid w:val="00C52CEF"/>
    <w:rsid w:val="00C52F8A"/>
    <w:rsid w:val="00C53052"/>
    <w:rsid w:val="00C5310D"/>
    <w:rsid w:val="00C53385"/>
    <w:rsid w:val="00C53659"/>
    <w:rsid w:val="00C5475B"/>
    <w:rsid w:val="00C54C03"/>
    <w:rsid w:val="00C54EC1"/>
    <w:rsid w:val="00C55789"/>
    <w:rsid w:val="00C557C5"/>
    <w:rsid w:val="00C55B34"/>
    <w:rsid w:val="00C55FCF"/>
    <w:rsid w:val="00C57250"/>
    <w:rsid w:val="00C57346"/>
    <w:rsid w:val="00C6008C"/>
    <w:rsid w:val="00C602E8"/>
    <w:rsid w:val="00C60300"/>
    <w:rsid w:val="00C60BE8"/>
    <w:rsid w:val="00C60E52"/>
    <w:rsid w:val="00C60EBC"/>
    <w:rsid w:val="00C62656"/>
    <w:rsid w:val="00C631AB"/>
    <w:rsid w:val="00C63996"/>
    <w:rsid w:val="00C63B07"/>
    <w:rsid w:val="00C6447C"/>
    <w:rsid w:val="00C6449F"/>
    <w:rsid w:val="00C64662"/>
    <w:rsid w:val="00C64BB6"/>
    <w:rsid w:val="00C64FDF"/>
    <w:rsid w:val="00C65444"/>
    <w:rsid w:val="00C65A9A"/>
    <w:rsid w:val="00C65CFA"/>
    <w:rsid w:val="00C65F63"/>
    <w:rsid w:val="00C6610F"/>
    <w:rsid w:val="00C661D7"/>
    <w:rsid w:val="00C66C16"/>
    <w:rsid w:val="00C66E29"/>
    <w:rsid w:val="00C66EFB"/>
    <w:rsid w:val="00C671A0"/>
    <w:rsid w:val="00C67501"/>
    <w:rsid w:val="00C70802"/>
    <w:rsid w:val="00C70892"/>
    <w:rsid w:val="00C709F2"/>
    <w:rsid w:val="00C70EEC"/>
    <w:rsid w:val="00C7107E"/>
    <w:rsid w:val="00C71861"/>
    <w:rsid w:val="00C719DC"/>
    <w:rsid w:val="00C71D62"/>
    <w:rsid w:val="00C71E2D"/>
    <w:rsid w:val="00C722F7"/>
    <w:rsid w:val="00C723F3"/>
    <w:rsid w:val="00C72855"/>
    <w:rsid w:val="00C73019"/>
    <w:rsid w:val="00C73359"/>
    <w:rsid w:val="00C741BB"/>
    <w:rsid w:val="00C743DE"/>
    <w:rsid w:val="00C74693"/>
    <w:rsid w:val="00C74CD1"/>
    <w:rsid w:val="00C74F7A"/>
    <w:rsid w:val="00C752AB"/>
    <w:rsid w:val="00C75970"/>
    <w:rsid w:val="00C75C3C"/>
    <w:rsid w:val="00C75D00"/>
    <w:rsid w:val="00C75F4E"/>
    <w:rsid w:val="00C7618D"/>
    <w:rsid w:val="00C7624A"/>
    <w:rsid w:val="00C763FE"/>
    <w:rsid w:val="00C764B0"/>
    <w:rsid w:val="00C76D0A"/>
    <w:rsid w:val="00C76F53"/>
    <w:rsid w:val="00C773CA"/>
    <w:rsid w:val="00C77481"/>
    <w:rsid w:val="00C77631"/>
    <w:rsid w:val="00C777D0"/>
    <w:rsid w:val="00C77AD6"/>
    <w:rsid w:val="00C80452"/>
    <w:rsid w:val="00C804D5"/>
    <w:rsid w:val="00C80721"/>
    <w:rsid w:val="00C808B4"/>
    <w:rsid w:val="00C81365"/>
    <w:rsid w:val="00C81E43"/>
    <w:rsid w:val="00C81EDF"/>
    <w:rsid w:val="00C8242F"/>
    <w:rsid w:val="00C8250E"/>
    <w:rsid w:val="00C82D9F"/>
    <w:rsid w:val="00C82E74"/>
    <w:rsid w:val="00C82F00"/>
    <w:rsid w:val="00C83191"/>
    <w:rsid w:val="00C83377"/>
    <w:rsid w:val="00C8344B"/>
    <w:rsid w:val="00C83714"/>
    <w:rsid w:val="00C83737"/>
    <w:rsid w:val="00C83D1A"/>
    <w:rsid w:val="00C83F9F"/>
    <w:rsid w:val="00C840AC"/>
    <w:rsid w:val="00C842A0"/>
    <w:rsid w:val="00C844E7"/>
    <w:rsid w:val="00C84572"/>
    <w:rsid w:val="00C847CF"/>
    <w:rsid w:val="00C84987"/>
    <w:rsid w:val="00C849DC"/>
    <w:rsid w:val="00C84B60"/>
    <w:rsid w:val="00C84C43"/>
    <w:rsid w:val="00C85331"/>
    <w:rsid w:val="00C854A5"/>
    <w:rsid w:val="00C856B4"/>
    <w:rsid w:val="00C85792"/>
    <w:rsid w:val="00C85AAC"/>
    <w:rsid w:val="00C863FC"/>
    <w:rsid w:val="00C864DC"/>
    <w:rsid w:val="00C8667C"/>
    <w:rsid w:val="00C868DD"/>
    <w:rsid w:val="00C87B4F"/>
    <w:rsid w:val="00C90CE5"/>
    <w:rsid w:val="00C91433"/>
    <w:rsid w:val="00C91B48"/>
    <w:rsid w:val="00C91F4E"/>
    <w:rsid w:val="00C92012"/>
    <w:rsid w:val="00C9219E"/>
    <w:rsid w:val="00C9268A"/>
    <w:rsid w:val="00C92737"/>
    <w:rsid w:val="00C92DA9"/>
    <w:rsid w:val="00C92E19"/>
    <w:rsid w:val="00C93A5C"/>
    <w:rsid w:val="00C93C81"/>
    <w:rsid w:val="00C93CBA"/>
    <w:rsid w:val="00C93FAC"/>
    <w:rsid w:val="00C94141"/>
    <w:rsid w:val="00C947D8"/>
    <w:rsid w:val="00C94D58"/>
    <w:rsid w:val="00C9503A"/>
    <w:rsid w:val="00C95055"/>
    <w:rsid w:val="00C95886"/>
    <w:rsid w:val="00C95954"/>
    <w:rsid w:val="00C95A82"/>
    <w:rsid w:val="00C95ACA"/>
    <w:rsid w:val="00C96085"/>
    <w:rsid w:val="00C9622D"/>
    <w:rsid w:val="00C96299"/>
    <w:rsid w:val="00C9654E"/>
    <w:rsid w:val="00C96AEC"/>
    <w:rsid w:val="00C978D7"/>
    <w:rsid w:val="00C97905"/>
    <w:rsid w:val="00CA0589"/>
    <w:rsid w:val="00CA08F7"/>
    <w:rsid w:val="00CA0F9D"/>
    <w:rsid w:val="00CA1163"/>
    <w:rsid w:val="00CA1721"/>
    <w:rsid w:val="00CA1969"/>
    <w:rsid w:val="00CA1B93"/>
    <w:rsid w:val="00CA2C07"/>
    <w:rsid w:val="00CA2CFB"/>
    <w:rsid w:val="00CA2D4A"/>
    <w:rsid w:val="00CA2E07"/>
    <w:rsid w:val="00CA383D"/>
    <w:rsid w:val="00CA4E9D"/>
    <w:rsid w:val="00CA4EDE"/>
    <w:rsid w:val="00CA5306"/>
    <w:rsid w:val="00CA5392"/>
    <w:rsid w:val="00CA5434"/>
    <w:rsid w:val="00CA552D"/>
    <w:rsid w:val="00CA59E9"/>
    <w:rsid w:val="00CA5AE4"/>
    <w:rsid w:val="00CA6089"/>
    <w:rsid w:val="00CA613C"/>
    <w:rsid w:val="00CA65B5"/>
    <w:rsid w:val="00CA65C1"/>
    <w:rsid w:val="00CA685C"/>
    <w:rsid w:val="00CA699D"/>
    <w:rsid w:val="00CA6EF7"/>
    <w:rsid w:val="00CA743D"/>
    <w:rsid w:val="00CA7607"/>
    <w:rsid w:val="00CA77AA"/>
    <w:rsid w:val="00CB0360"/>
    <w:rsid w:val="00CB09ED"/>
    <w:rsid w:val="00CB0AE9"/>
    <w:rsid w:val="00CB0BA7"/>
    <w:rsid w:val="00CB0DC5"/>
    <w:rsid w:val="00CB0DD9"/>
    <w:rsid w:val="00CB11AC"/>
    <w:rsid w:val="00CB15A3"/>
    <w:rsid w:val="00CB17B5"/>
    <w:rsid w:val="00CB193F"/>
    <w:rsid w:val="00CB1C73"/>
    <w:rsid w:val="00CB2E4E"/>
    <w:rsid w:val="00CB303B"/>
    <w:rsid w:val="00CB310A"/>
    <w:rsid w:val="00CB31CC"/>
    <w:rsid w:val="00CB33C5"/>
    <w:rsid w:val="00CB341F"/>
    <w:rsid w:val="00CB38A6"/>
    <w:rsid w:val="00CB38F3"/>
    <w:rsid w:val="00CB3B1C"/>
    <w:rsid w:val="00CB4226"/>
    <w:rsid w:val="00CB454F"/>
    <w:rsid w:val="00CB4762"/>
    <w:rsid w:val="00CB4873"/>
    <w:rsid w:val="00CB5245"/>
    <w:rsid w:val="00CB5271"/>
    <w:rsid w:val="00CB5424"/>
    <w:rsid w:val="00CB5868"/>
    <w:rsid w:val="00CB5BBB"/>
    <w:rsid w:val="00CB684A"/>
    <w:rsid w:val="00CB6ADE"/>
    <w:rsid w:val="00CB6E74"/>
    <w:rsid w:val="00CB7225"/>
    <w:rsid w:val="00CB77FF"/>
    <w:rsid w:val="00CB7B1A"/>
    <w:rsid w:val="00CBC74A"/>
    <w:rsid w:val="00CC0040"/>
    <w:rsid w:val="00CC0D82"/>
    <w:rsid w:val="00CC1333"/>
    <w:rsid w:val="00CC1373"/>
    <w:rsid w:val="00CC13FA"/>
    <w:rsid w:val="00CC1628"/>
    <w:rsid w:val="00CC2674"/>
    <w:rsid w:val="00CC272A"/>
    <w:rsid w:val="00CC2731"/>
    <w:rsid w:val="00CC2DE2"/>
    <w:rsid w:val="00CC34DA"/>
    <w:rsid w:val="00CC3620"/>
    <w:rsid w:val="00CC40E9"/>
    <w:rsid w:val="00CC4717"/>
    <w:rsid w:val="00CC4AC2"/>
    <w:rsid w:val="00CC4B0B"/>
    <w:rsid w:val="00CC4C2B"/>
    <w:rsid w:val="00CC5064"/>
    <w:rsid w:val="00CC5652"/>
    <w:rsid w:val="00CC5844"/>
    <w:rsid w:val="00CC5A58"/>
    <w:rsid w:val="00CC5B4C"/>
    <w:rsid w:val="00CC5F15"/>
    <w:rsid w:val="00CC66E0"/>
    <w:rsid w:val="00CC69C5"/>
    <w:rsid w:val="00CC6D10"/>
    <w:rsid w:val="00CC77CD"/>
    <w:rsid w:val="00CC7803"/>
    <w:rsid w:val="00CC784A"/>
    <w:rsid w:val="00CD01C7"/>
    <w:rsid w:val="00CD0249"/>
    <w:rsid w:val="00CD0493"/>
    <w:rsid w:val="00CD0494"/>
    <w:rsid w:val="00CD0763"/>
    <w:rsid w:val="00CD09FC"/>
    <w:rsid w:val="00CD0A74"/>
    <w:rsid w:val="00CD0CA8"/>
    <w:rsid w:val="00CD1058"/>
    <w:rsid w:val="00CD11A6"/>
    <w:rsid w:val="00CD1F19"/>
    <w:rsid w:val="00CD284E"/>
    <w:rsid w:val="00CD2D32"/>
    <w:rsid w:val="00CD2DE3"/>
    <w:rsid w:val="00CD316B"/>
    <w:rsid w:val="00CD316C"/>
    <w:rsid w:val="00CD34A9"/>
    <w:rsid w:val="00CD47F6"/>
    <w:rsid w:val="00CD48A8"/>
    <w:rsid w:val="00CD49F4"/>
    <w:rsid w:val="00CD514F"/>
    <w:rsid w:val="00CD5750"/>
    <w:rsid w:val="00CD57DA"/>
    <w:rsid w:val="00CD61A4"/>
    <w:rsid w:val="00CD64AF"/>
    <w:rsid w:val="00CD6AF0"/>
    <w:rsid w:val="00CD6FC1"/>
    <w:rsid w:val="00CD7905"/>
    <w:rsid w:val="00CD7B3C"/>
    <w:rsid w:val="00CD7C0F"/>
    <w:rsid w:val="00CE01FA"/>
    <w:rsid w:val="00CE02CB"/>
    <w:rsid w:val="00CE03A4"/>
    <w:rsid w:val="00CE0445"/>
    <w:rsid w:val="00CE0E45"/>
    <w:rsid w:val="00CE15CE"/>
    <w:rsid w:val="00CE1816"/>
    <w:rsid w:val="00CE1B86"/>
    <w:rsid w:val="00CE1E5E"/>
    <w:rsid w:val="00CE209C"/>
    <w:rsid w:val="00CE2222"/>
    <w:rsid w:val="00CE24E4"/>
    <w:rsid w:val="00CE2580"/>
    <w:rsid w:val="00CE27AF"/>
    <w:rsid w:val="00CE32EA"/>
    <w:rsid w:val="00CE377C"/>
    <w:rsid w:val="00CE47FF"/>
    <w:rsid w:val="00CE492B"/>
    <w:rsid w:val="00CE4A30"/>
    <w:rsid w:val="00CE4B0F"/>
    <w:rsid w:val="00CE5440"/>
    <w:rsid w:val="00CE5D64"/>
    <w:rsid w:val="00CE6B10"/>
    <w:rsid w:val="00CE6EEC"/>
    <w:rsid w:val="00CE71A4"/>
    <w:rsid w:val="00CE7247"/>
    <w:rsid w:val="00CE7817"/>
    <w:rsid w:val="00CE7B2F"/>
    <w:rsid w:val="00CE7F08"/>
    <w:rsid w:val="00CF069A"/>
    <w:rsid w:val="00CF073C"/>
    <w:rsid w:val="00CF099F"/>
    <w:rsid w:val="00CF148E"/>
    <w:rsid w:val="00CF15F8"/>
    <w:rsid w:val="00CF1700"/>
    <w:rsid w:val="00CF172E"/>
    <w:rsid w:val="00CF1DD3"/>
    <w:rsid w:val="00CF277F"/>
    <w:rsid w:val="00CF2C59"/>
    <w:rsid w:val="00CF2E09"/>
    <w:rsid w:val="00CF2EE6"/>
    <w:rsid w:val="00CF325A"/>
    <w:rsid w:val="00CF3552"/>
    <w:rsid w:val="00CF3866"/>
    <w:rsid w:val="00CF399C"/>
    <w:rsid w:val="00CF4269"/>
    <w:rsid w:val="00CF4306"/>
    <w:rsid w:val="00CF4D01"/>
    <w:rsid w:val="00CF4E38"/>
    <w:rsid w:val="00CF50CE"/>
    <w:rsid w:val="00CF55E2"/>
    <w:rsid w:val="00CF573B"/>
    <w:rsid w:val="00CF5B35"/>
    <w:rsid w:val="00CF5D17"/>
    <w:rsid w:val="00CF5D5D"/>
    <w:rsid w:val="00CF6591"/>
    <w:rsid w:val="00CF6618"/>
    <w:rsid w:val="00CF6D12"/>
    <w:rsid w:val="00CF6E60"/>
    <w:rsid w:val="00CF6FA7"/>
    <w:rsid w:val="00CF71D3"/>
    <w:rsid w:val="00CF731C"/>
    <w:rsid w:val="00CF7688"/>
    <w:rsid w:val="00CF78B0"/>
    <w:rsid w:val="00CF7E5F"/>
    <w:rsid w:val="00D00751"/>
    <w:rsid w:val="00D00D88"/>
    <w:rsid w:val="00D028C9"/>
    <w:rsid w:val="00D02F61"/>
    <w:rsid w:val="00D031D6"/>
    <w:rsid w:val="00D03812"/>
    <w:rsid w:val="00D0440C"/>
    <w:rsid w:val="00D045C6"/>
    <w:rsid w:val="00D04871"/>
    <w:rsid w:val="00D048F7"/>
    <w:rsid w:val="00D04E53"/>
    <w:rsid w:val="00D04E8B"/>
    <w:rsid w:val="00D05054"/>
    <w:rsid w:val="00D0530D"/>
    <w:rsid w:val="00D053D5"/>
    <w:rsid w:val="00D055BD"/>
    <w:rsid w:val="00D05617"/>
    <w:rsid w:val="00D061FE"/>
    <w:rsid w:val="00D065AD"/>
    <w:rsid w:val="00D06BEC"/>
    <w:rsid w:val="00D072FB"/>
    <w:rsid w:val="00D07BE7"/>
    <w:rsid w:val="00D1047F"/>
    <w:rsid w:val="00D10709"/>
    <w:rsid w:val="00D10911"/>
    <w:rsid w:val="00D11C09"/>
    <w:rsid w:val="00D124AF"/>
    <w:rsid w:val="00D125CA"/>
    <w:rsid w:val="00D125F6"/>
    <w:rsid w:val="00D12938"/>
    <w:rsid w:val="00D13730"/>
    <w:rsid w:val="00D141BE"/>
    <w:rsid w:val="00D144F0"/>
    <w:rsid w:val="00D15010"/>
    <w:rsid w:val="00D15824"/>
    <w:rsid w:val="00D15926"/>
    <w:rsid w:val="00D15A48"/>
    <w:rsid w:val="00D16336"/>
    <w:rsid w:val="00D1661A"/>
    <w:rsid w:val="00D16BBC"/>
    <w:rsid w:val="00D170B8"/>
    <w:rsid w:val="00D17E22"/>
    <w:rsid w:val="00D2001E"/>
    <w:rsid w:val="00D20043"/>
    <w:rsid w:val="00D2030D"/>
    <w:rsid w:val="00D20CD7"/>
    <w:rsid w:val="00D21071"/>
    <w:rsid w:val="00D2133A"/>
    <w:rsid w:val="00D21931"/>
    <w:rsid w:val="00D21DFD"/>
    <w:rsid w:val="00D21F38"/>
    <w:rsid w:val="00D22347"/>
    <w:rsid w:val="00D223F8"/>
    <w:rsid w:val="00D235E6"/>
    <w:rsid w:val="00D238E3"/>
    <w:rsid w:val="00D23A78"/>
    <w:rsid w:val="00D23C54"/>
    <w:rsid w:val="00D241DE"/>
    <w:rsid w:val="00D247EC"/>
    <w:rsid w:val="00D24BEF"/>
    <w:rsid w:val="00D24D44"/>
    <w:rsid w:val="00D24E56"/>
    <w:rsid w:val="00D251C6"/>
    <w:rsid w:val="00D257DE"/>
    <w:rsid w:val="00D25AA0"/>
    <w:rsid w:val="00D269D3"/>
    <w:rsid w:val="00D26A23"/>
    <w:rsid w:val="00D27288"/>
    <w:rsid w:val="00D27B31"/>
    <w:rsid w:val="00D30A33"/>
    <w:rsid w:val="00D31119"/>
    <w:rsid w:val="00D31218"/>
    <w:rsid w:val="00D31687"/>
    <w:rsid w:val="00D31C20"/>
    <w:rsid w:val="00D31C7D"/>
    <w:rsid w:val="00D31F15"/>
    <w:rsid w:val="00D31F6F"/>
    <w:rsid w:val="00D31FDA"/>
    <w:rsid w:val="00D3224C"/>
    <w:rsid w:val="00D3239F"/>
    <w:rsid w:val="00D32490"/>
    <w:rsid w:val="00D32A77"/>
    <w:rsid w:val="00D32BBF"/>
    <w:rsid w:val="00D32F33"/>
    <w:rsid w:val="00D33310"/>
    <w:rsid w:val="00D33D0D"/>
    <w:rsid w:val="00D34262"/>
    <w:rsid w:val="00D343DE"/>
    <w:rsid w:val="00D346DB"/>
    <w:rsid w:val="00D3474D"/>
    <w:rsid w:val="00D34A17"/>
    <w:rsid w:val="00D34D5A"/>
    <w:rsid w:val="00D34D84"/>
    <w:rsid w:val="00D34ED7"/>
    <w:rsid w:val="00D36685"/>
    <w:rsid w:val="00D36C3F"/>
    <w:rsid w:val="00D36C4F"/>
    <w:rsid w:val="00D401E8"/>
    <w:rsid w:val="00D4055A"/>
    <w:rsid w:val="00D41427"/>
    <w:rsid w:val="00D41739"/>
    <w:rsid w:val="00D4187C"/>
    <w:rsid w:val="00D41FD7"/>
    <w:rsid w:val="00D4202C"/>
    <w:rsid w:val="00D42959"/>
    <w:rsid w:val="00D42C39"/>
    <w:rsid w:val="00D42DB2"/>
    <w:rsid w:val="00D42FCA"/>
    <w:rsid w:val="00D4302A"/>
    <w:rsid w:val="00D4342E"/>
    <w:rsid w:val="00D4358D"/>
    <w:rsid w:val="00D436E8"/>
    <w:rsid w:val="00D43C6A"/>
    <w:rsid w:val="00D4451A"/>
    <w:rsid w:val="00D44DDE"/>
    <w:rsid w:val="00D456C6"/>
    <w:rsid w:val="00D459F4"/>
    <w:rsid w:val="00D45AE7"/>
    <w:rsid w:val="00D45D55"/>
    <w:rsid w:val="00D46ADF"/>
    <w:rsid w:val="00D47275"/>
    <w:rsid w:val="00D47844"/>
    <w:rsid w:val="00D479B7"/>
    <w:rsid w:val="00D47E30"/>
    <w:rsid w:val="00D5008D"/>
    <w:rsid w:val="00D500BB"/>
    <w:rsid w:val="00D50456"/>
    <w:rsid w:val="00D504E7"/>
    <w:rsid w:val="00D50681"/>
    <w:rsid w:val="00D506C3"/>
    <w:rsid w:val="00D509B7"/>
    <w:rsid w:val="00D50B05"/>
    <w:rsid w:val="00D50B50"/>
    <w:rsid w:val="00D51D77"/>
    <w:rsid w:val="00D52004"/>
    <w:rsid w:val="00D52413"/>
    <w:rsid w:val="00D52945"/>
    <w:rsid w:val="00D5305A"/>
    <w:rsid w:val="00D531FE"/>
    <w:rsid w:val="00D53205"/>
    <w:rsid w:val="00D538D1"/>
    <w:rsid w:val="00D53E97"/>
    <w:rsid w:val="00D5415A"/>
    <w:rsid w:val="00D54AC2"/>
    <w:rsid w:val="00D5535B"/>
    <w:rsid w:val="00D553DD"/>
    <w:rsid w:val="00D56072"/>
    <w:rsid w:val="00D5687E"/>
    <w:rsid w:val="00D56B38"/>
    <w:rsid w:val="00D56C9C"/>
    <w:rsid w:val="00D56D6D"/>
    <w:rsid w:val="00D5749E"/>
    <w:rsid w:val="00D57CC2"/>
    <w:rsid w:val="00D60325"/>
    <w:rsid w:val="00D6079A"/>
    <w:rsid w:val="00D60A1A"/>
    <w:rsid w:val="00D60A47"/>
    <w:rsid w:val="00D60B48"/>
    <w:rsid w:val="00D60C2D"/>
    <w:rsid w:val="00D611DF"/>
    <w:rsid w:val="00D61D7E"/>
    <w:rsid w:val="00D620BC"/>
    <w:rsid w:val="00D62139"/>
    <w:rsid w:val="00D62CF3"/>
    <w:rsid w:val="00D6303A"/>
    <w:rsid w:val="00D6311B"/>
    <w:rsid w:val="00D6342A"/>
    <w:rsid w:val="00D636FB"/>
    <w:rsid w:val="00D640CF"/>
    <w:rsid w:val="00D6456F"/>
    <w:rsid w:val="00D64885"/>
    <w:rsid w:val="00D648D4"/>
    <w:rsid w:val="00D648E9"/>
    <w:rsid w:val="00D64F5C"/>
    <w:rsid w:val="00D650C2"/>
    <w:rsid w:val="00D656DF"/>
    <w:rsid w:val="00D65797"/>
    <w:rsid w:val="00D658D0"/>
    <w:rsid w:val="00D65C7B"/>
    <w:rsid w:val="00D66547"/>
    <w:rsid w:val="00D66888"/>
    <w:rsid w:val="00D669D9"/>
    <w:rsid w:val="00D67BDE"/>
    <w:rsid w:val="00D70F8A"/>
    <w:rsid w:val="00D70FCC"/>
    <w:rsid w:val="00D7115A"/>
    <w:rsid w:val="00D717D4"/>
    <w:rsid w:val="00D719DC"/>
    <w:rsid w:val="00D71B53"/>
    <w:rsid w:val="00D71EFE"/>
    <w:rsid w:val="00D72338"/>
    <w:rsid w:val="00D72F0B"/>
    <w:rsid w:val="00D7312A"/>
    <w:rsid w:val="00D73219"/>
    <w:rsid w:val="00D73271"/>
    <w:rsid w:val="00D732F2"/>
    <w:rsid w:val="00D7386F"/>
    <w:rsid w:val="00D73DDF"/>
    <w:rsid w:val="00D73EA4"/>
    <w:rsid w:val="00D74CC1"/>
    <w:rsid w:val="00D7545F"/>
    <w:rsid w:val="00D75E0F"/>
    <w:rsid w:val="00D76316"/>
    <w:rsid w:val="00D76395"/>
    <w:rsid w:val="00D76629"/>
    <w:rsid w:val="00D768A0"/>
    <w:rsid w:val="00D76AE9"/>
    <w:rsid w:val="00D76E0A"/>
    <w:rsid w:val="00D774DD"/>
    <w:rsid w:val="00D77996"/>
    <w:rsid w:val="00D77B2A"/>
    <w:rsid w:val="00D77B8F"/>
    <w:rsid w:val="00D8094F"/>
    <w:rsid w:val="00D80B4F"/>
    <w:rsid w:val="00D80DA6"/>
    <w:rsid w:val="00D81A26"/>
    <w:rsid w:val="00D81B17"/>
    <w:rsid w:val="00D81C9A"/>
    <w:rsid w:val="00D81EE8"/>
    <w:rsid w:val="00D821E0"/>
    <w:rsid w:val="00D82603"/>
    <w:rsid w:val="00D82891"/>
    <w:rsid w:val="00D8323E"/>
    <w:rsid w:val="00D8325C"/>
    <w:rsid w:val="00D8340C"/>
    <w:rsid w:val="00D83AC1"/>
    <w:rsid w:val="00D83DBE"/>
    <w:rsid w:val="00D84701"/>
    <w:rsid w:val="00D851EF"/>
    <w:rsid w:val="00D85503"/>
    <w:rsid w:val="00D85680"/>
    <w:rsid w:val="00D8583A"/>
    <w:rsid w:val="00D859F7"/>
    <w:rsid w:val="00D85A00"/>
    <w:rsid w:val="00D85A45"/>
    <w:rsid w:val="00D85AD2"/>
    <w:rsid w:val="00D85BF8"/>
    <w:rsid w:val="00D8638D"/>
    <w:rsid w:val="00D8664F"/>
    <w:rsid w:val="00D86691"/>
    <w:rsid w:val="00D869B9"/>
    <w:rsid w:val="00D8725F"/>
    <w:rsid w:val="00D876B7"/>
    <w:rsid w:val="00D87C64"/>
    <w:rsid w:val="00D87F66"/>
    <w:rsid w:val="00D87FC6"/>
    <w:rsid w:val="00D90262"/>
    <w:rsid w:val="00D904B3"/>
    <w:rsid w:val="00D9056D"/>
    <w:rsid w:val="00D9064B"/>
    <w:rsid w:val="00D90A42"/>
    <w:rsid w:val="00D90DCF"/>
    <w:rsid w:val="00D911AF"/>
    <w:rsid w:val="00D9165C"/>
    <w:rsid w:val="00D917F8"/>
    <w:rsid w:val="00D91DF1"/>
    <w:rsid w:val="00D92118"/>
    <w:rsid w:val="00D9278A"/>
    <w:rsid w:val="00D92930"/>
    <w:rsid w:val="00D935E1"/>
    <w:rsid w:val="00D936AC"/>
    <w:rsid w:val="00D93DBE"/>
    <w:rsid w:val="00D93F21"/>
    <w:rsid w:val="00D94622"/>
    <w:rsid w:val="00D947B0"/>
    <w:rsid w:val="00D94B93"/>
    <w:rsid w:val="00D95117"/>
    <w:rsid w:val="00D951D0"/>
    <w:rsid w:val="00D951EF"/>
    <w:rsid w:val="00D955B6"/>
    <w:rsid w:val="00D957DD"/>
    <w:rsid w:val="00D95A89"/>
    <w:rsid w:val="00D95AF7"/>
    <w:rsid w:val="00D95DF8"/>
    <w:rsid w:val="00D967EB"/>
    <w:rsid w:val="00D96A1E"/>
    <w:rsid w:val="00D96B20"/>
    <w:rsid w:val="00D96CD7"/>
    <w:rsid w:val="00D96FE7"/>
    <w:rsid w:val="00D97357"/>
    <w:rsid w:val="00D97DE7"/>
    <w:rsid w:val="00D97E69"/>
    <w:rsid w:val="00D97F3D"/>
    <w:rsid w:val="00DA06C4"/>
    <w:rsid w:val="00DA0980"/>
    <w:rsid w:val="00DA09C4"/>
    <w:rsid w:val="00DA0A76"/>
    <w:rsid w:val="00DA0D5E"/>
    <w:rsid w:val="00DA0E28"/>
    <w:rsid w:val="00DA120C"/>
    <w:rsid w:val="00DA14F0"/>
    <w:rsid w:val="00DA21F2"/>
    <w:rsid w:val="00DA227E"/>
    <w:rsid w:val="00DA23FA"/>
    <w:rsid w:val="00DA2ADD"/>
    <w:rsid w:val="00DA2D0C"/>
    <w:rsid w:val="00DA3A80"/>
    <w:rsid w:val="00DA3C65"/>
    <w:rsid w:val="00DA3F29"/>
    <w:rsid w:val="00DA4128"/>
    <w:rsid w:val="00DA4277"/>
    <w:rsid w:val="00DA4280"/>
    <w:rsid w:val="00DA477A"/>
    <w:rsid w:val="00DA54B5"/>
    <w:rsid w:val="00DA57BD"/>
    <w:rsid w:val="00DA5D8E"/>
    <w:rsid w:val="00DA66DA"/>
    <w:rsid w:val="00DA6996"/>
    <w:rsid w:val="00DA6B27"/>
    <w:rsid w:val="00DA6C04"/>
    <w:rsid w:val="00DA6E59"/>
    <w:rsid w:val="00DA7358"/>
    <w:rsid w:val="00DA7ADB"/>
    <w:rsid w:val="00DA7FDE"/>
    <w:rsid w:val="00DB00A1"/>
    <w:rsid w:val="00DB06AF"/>
    <w:rsid w:val="00DB07D8"/>
    <w:rsid w:val="00DB0916"/>
    <w:rsid w:val="00DB0AC7"/>
    <w:rsid w:val="00DB1004"/>
    <w:rsid w:val="00DB1399"/>
    <w:rsid w:val="00DB1493"/>
    <w:rsid w:val="00DB2161"/>
    <w:rsid w:val="00DB226C"/>
    <w:rsid w:val="00DB240C"/>
    <w:rsid w:val="00DB2A93"/>
    <w:rsid w:val="00DB2EFC"/>
    <w:rsid w:val="00DB3400"/>
    <w:rsid w:val="00DB37D7"/>
    <w:rsid w:val="00DB41EC"/>
    <w:rsid w:val="00DB43C1"/>
    <w:rsid w:val="00DB43EE"/>
    <w:rsid w:val="00DB48F7"/>
    <w:rsid w:val="00DB4F54"/>
    <w:rsid w:val="00DB5150"/>
    <w:rsid w:val="00DB5942"/>
    <w:rsid w:val="00DB5D1D"/>
    <w:rsid w:val="00DB5E7A"/>
    <w:rsid w:val="00DB67C4"/>
    <w:rsid w:val="00DB6A0B"/>
    <w:rsid w:val="00DB705F"/>
    <w:rsid w:val="00DB72A2"/>
    <w:rsid w:val="00DB74CC"/>
    <w:rsid w:val="00DB77E2"/>
    <w:rsid w:val="00DB78B9"/>
    <w:rsid w:val="00DB7D2E"/>
    <w:rsid w:val="00DB7DFC"/>
    <w:rsid w:val="00DB7EA9"/>
    <w:rsid w:val="00DB7EF3"/>
    <w:rsid w:val="00DC0339"/>
    <w:rsid w:val="00DC034D"/>
    <w:rsid w:val="00DC090E"/>
    <w:rsid w:val="00DC091E"/>
    <w:rsid w:val="00DC10EF"/>
    <w:rsid w:val="00DC1A09"/>
    <w:rsid w:val="00DC23A8"/>
    <w:rsid w:val="00DC2A04"/>
    <w:rsid w:val="00DC2A94"/>
    <w:rsid w:val="00DC2EDD"/>
    <w:rsid w:val="00DC3649"/>
    <w:rsid w:val="00DC3DD0"/>
    <w:rsid w:val="00DC4295"/>
    <w:rsid w:val="00DC42AF"/>
    <w:rsid w:val="00DC4353"/>
    <w:rsid w:val="00DC43CD"/>
    <w:rsid w:val="00DC451E"/>
    <w:rsid w:val="00DC4723"/>
    <w:rsid w:val="00DC4959"/>
    <w:rsid w:val="00DC4C9C"/>
    <w:rsid w:val="00DC4DF5"/>
    <w:rsid w:val="00DC5060"/>
    <w:rsid w:val="00DC59B4"/>
    <w:rsid w:val="00DC5E72"/>
    <w:rsid w:val="00DC650E"/>
    <w:rsid w:val="00DC697F"/>
    <w:rsid w:val="00DC69D9"/>
    <w:rsid w:val="00DC6A05"/>
    <w:rsid w:val="00DC6A83"/>
    <w:rsid w:val="00DC6BC0"/>
    <w:rsid w:val="00DC71B9"/>
    <w:rsid w:val="00DC7670"/>
    <w:rsid w:val="00DC774A"/>
    <w:rsid w:val="00DC7FB9"/>
    <w:rsid w:val="00DD03CC"/>
    <w:rsid w:val="00DD0656"/>
    <w:rsid w:val="00DD0AA0"/>
    <w:rsid w:val="00DD0C25"/>
    <w:rsid w:val="00DD1418"/>
    <w:rsid w:val="00DD1688"/>
    <w:rsid w:val="00DD1C3C"/>
    <w:rsid w:val="00DD1CDE"/>
    <w:rsid w:val="00DD21AE"/>
    <w:rsid w:val="00DD24FF"/>
    <w:rsid w:val="00DD31DD"/>
    <w:rsid w:val="00DD32CF"/>
    <w:rsid w:val="00DD38E8"/>
    <w:rsid w:val="00DD3B39"/>
    <w:rsid w:val="00DD3DE8"/>
    <w:rsid w:val="00DD3F8B"/>
    <w:rsid w:val="00DD4783"/>
    <w:rsid w:val="00DD4939"/>
    <w:rsid w:val="00DD495D"/>
    <w:rsid w:val="00DD4A34"/>
    <w:rsid w:val="00DD4D17"/>
    <w:rsid w:val="00DD4DF5"/>
    <w:rsid w:val="00DD5073"/>
    <w:rsid w:val="00DD60BA"/>
    <w:rsid w:val="00DD689A"/>
    <w:rsid w:val="00DD6FDE"/>
    <w:rsid w:val="00DD74FD"/>
    <w:rsid w:val="00DD75AC"/>
    <w:rsid w:val="00DD7ACB"/>
    <w:rsid w:val="00DD7E44"/>
    <w:rsid w:val="00DE0134"/>
    <w:rsid w:val="00DE0227"/>
    <w:rsid w:val="00DE0721"/>
    <w:rsid w:val="00DE0D7D"/>
    <w:rsid w:val="00DE1889"/>
    <w:rsid w:val="00DE2039"/>
    <w:rsid w:val="00DE2506"/>
    <w:rsid w:val="00DE251A"/>
    <w:rsid w:val="00DE281D"/>
    <w:rsid w:val="00DE2CFE"/>
    <w:rsid w:val="00DE314D"/>
    <w:rsid w:val="00DE32B7"/>
    <w:rsid w:val="00DE3996"/>
    <w:rsid w:val="00DE3F13"/>
    <w:rsid w:val="00DE405B"/>
    <w:rsid w:val="00DE4086"/>
    <w:rsid w:val="00DE4605"/>
    <w:rsid w:val="00DE4A38"/>
    <w:rsid w:val="00DE5467"/>
    <w:rsid w:val="00DE5493"/>
    <w:rsid w:val="00DE5692"/>
    <w:rsid w:val="00DE595A"/>
    <w:rsid w:val="00DE5998"/>
    <w:rsid w:val="00DE63C2"/>
    <w:rsid w:val="00DE6B15"/>
    <w:rsid w:val="00DE6BCE"/>
    <w:rsid w:val="00DE6E3B"/>
    <w:rsid w:val="00DE7220"/>
    <w:rsid w:val="00DE74E3"/>
    <w:rsid w:val="00DE7662"/>
    <w:rsid w:val="00DE766B"/>
    <w:rsid w:val="00DE79C5"/>
    <w:rsid w:val="00DE7B98"/>
    <w:rsid w:val="00DE7EE5"/>
    <w:rsid w:val="00DF001B"/>
    <w:rsid w:val="00DF029F"/>
    <w:rsid w:val="00DF0821"/>
    <w:rsid w:val="00DF0E08"/>
    <w:rsid w:val="00DF12A0"/>
    <w:rsid w:val="00DF1337"/>
    <w:rsid w:val="00DF1551"/>
    <w:rsid w:val="00DF1927"/>
    <w:rsid w:val="00DF1DD9"/>
    <w:rsid w:val="00DF2675"/>
    <w:rsid w:val="00DF276F"/>
    <w:rsid w:val="00DF2EA6"/>
    <w:rsid w:val="00DF2F1C"/>
    <w:rsid w:val="00DF3471"/>
    <w:rsid w:val="00DF3762"/>
    <w:rsid w:val="00DF4091"/>
    <w:rsid w:val="00DF4F82"/>
    <w:rsid w:val="00DF5CCC"/>
    <w:rsid w:val="00DF6A08"/>
    <w:rsid w:val="00DF6B3F"/>
    <w:rsid w:val="00DF6FD2"/>
    <w:rsid w:val="00DF7C6C"/>
    <w:rsid w:val="00E002EF"/>
    <w:rsid w:val="00E00D7D"/>
    <w:rsid w:val="00E00EF2"/>
    <w:rsid w:val="00E00FD5"/>
    <w:rsid w:val="00E010E5"/>
    <w:rsid w:val="00E013E3"/>
    <w:rsid w:val="00E01A3F"/>
    <w:rsid w:val="00E01F16"/>
    <w:rsid w:val="00E0241E"/>
    <w:rsid w:val="00E024D3"/>
    <w:rsid w:val="00E02B24"/>
    <w:rsid w:val="00E02BC0"/>
    <w:rsid w:val="00E03302"/>
    <w:rsid w:val="00E034C1"/>
    <w:rsid w:val="00E03799"/>
    <w:rsid w:val="00E03C3B"/>
    <w:rsid w:val="00E03C6F"/>
    <w:rsid w:val="00E03D86"/>
    <w:rsid w:val="00E043FC"/>
    <w:rsid w:val="00E044F0"/>
    <w:rsid w:val="00E04F51"/>
    <w:rsid w:val="00E051D8"/>
    <w:rsid w:val="00E0531F"/>
    <w:rsid w:val="00E05B22"/>
    <w:rsid w:val="00E05FF2"/>
    <w:rsid w:val="00E06040"/>
    <w:rsid w:val="00E06071"/>
    <w:rsid w:val="00E06277"/>
    <w:rsid w:val="00E070CD"/>
    <w:rsid w:val="00E07348"/>
    <w:rsid w:val="00E07520"/>
    <w:rsid w:val="00E075A3"/>
    <w:rsid w:val="00E07683"/>
    <w:rsid w:val="00E07A2F"/>
    <w:rsid w:val="00E07B54"/>
    <w:rsid w:val="00E07C2C"/>
    <w:rsid w:val="00E10654"/>
    <w:rsid w:val="00E110D4"/>
    <w:rsid w:val="00E12162"/>
    <w:rsid w:val="00E12370"/>
    <w:rsid w:val="00E12B56"/>
    <w:rsid w:val="00E13051"/>
    <w:rsid w:val="00E1396E"/>
    <w:rsid w:val="00E13F71"/>
    <w:rsid w:val="00E14177"/>
    <w:rsid w:val="00E148F7"/>
    <w:rsid w:val="00E14953"/>
    <w:rsid w:val="00E14CB5"/>
    <w:rsid w:val="00E152CA"/>
    <w:rsid w:val="00E15484"/>
    <w:rsid w:val="00E15548"/>
    <w:rsid w:val="00E156A6"/>
    <w:rsid w:val="00E1640C"/>
    <w:rsid w:val="00E16EE4"/>
    <w:rsid w:val="00E1700B"/>
    <w:rsid w:val="00E174B3"/>
    <w:rsid w:val="00E175CE"/>
    <w:rsid w:val="00E179C8"/>
    <w:rsid w:val="00E17C60"/>
    <w:rsid w:val="00E17E16"/>
    <w:rsid w:val="00E17F50"/>
    <w:rsid w:val="00E17FDB"/>
    <w:rsid w:val="00E20002"/>
    <w:rsid w:val="00E201F9"/>
    <w:rsid w:val="00E207B8"/>
    <w:rsid w:val="00E20A5C"/>
    <w:rsid w:val="00E20BA9"/>
    <w:rsid w:val="00E20DE7"/>
    <w:rsid w:val="00E21426"/>
    <w:rsid w:val="00E21A5F"/>
    <w:rsid w:val="00E21ABB"/>
    <w:rsid w:val="00E21ADB"/>
    <w:rsid w:val="00E21B29"/>
    <w:rsid w:val="00E222E1"/>
    <w:rsid w:val="00E22705"/>
    <w:rsid w:val="00E229C5"/>
    <w:rsid w:val="00E22C6E"/>
    <w:rsid w:val="00E22C9F"/>
    <w:rsid w:val="00E23450"/>
    <w:rsid w:val="00E23569"/>
    <w:rsid w:val="00E23A82"/>
    <w:rsid w:val="00E23C8B"/>
    <w:rsid w:val="00E23D5E"/>
    <w:rsid w:val="00E23F18"/>
    <w:rsid w:val="00E240C6"/>
    <w:rsid w:val="00E24249"/>
    <w:rsid w:val="00E250FC"/>
    <w:rsid w:val="00E252F3"/>
    <w:rsid w:val="00E25557"/>
    <w:rsid w:val="00E255B8"/>
    <w:rsid w:val="00E258D4"/>
    <w:rsid w:val="00E26727"/>
    <w:rsid w:val="00E26C33"/>
    <w:rsid w:val="00E26FDA"/>
    <w:rsid w:val="00E27580"/>
    <w:rsid w:val="00E2776B"/>
    <w:rsid w:val="00E27884"/>
    <w:rsid w:val="00E278BC"/>
    <w:rsid w:val="00E27A52"/>
    <w:rsid w:val="00E27BCA"/>
    <w:rsid w:val="00E27C00"/>
    <w:rsid w:val="00E27EFB"/>
    <w:rsid w:val="00E3024A"/>
    <w:rsid w:val="00E30452"/>
    <w:rsid w:val="00E30865"/>
    <w:rsid w:val="00E30A4D"/>
    <w:rsid w:val="00E30CD2"/>
    <w:rsid w:val="00E30DAC"/>
    <w:rsid w:val="00E30EFF"/>
    <w:rsid w:val="00E31077"/>
    <w:rsid w:val="00E3153D"/>
    <w:rsid w:val="00E316AA"/>
    <w:rsid w:val="00E319AE"/>
    <w:rsid w:val="00E31A2E"/>
    <w:rsid w:val="00E31A69"/>
    <w:rsid w:val="00E31B1F"/>
    <w:rsid w:val="00E322A1"/>
    <w:rsid w:val="00E32512"/>
    <w:rsid w:val="00E32BEF"/>
    <w:rsid w:val="00E32C78"/>
    <w:rsid w:val="00E332C0"/>
    <w:rsid w:val="00E334B9"/>
    <w:rsid w:val="00E335AD"/>
    <w:rsid w:val="00E336B3"/>
    <w:rsid w:val="00E33758"/>
    <w:rsid w:val="00E348E9"/>
    <w:rsid w:val="00E35C58"/>
    <w:rsid w:val="00E35FB9"/>
    <w:rsid w:val="00E36176"/>
    <w:rsid w:val="00E368B9"/>
    <w:rsid w:val="00E36D67"/>
    <w:rsid w:val="00E36F1B"/>
    <w:rsid w:val="00E36F40"/>
    <w:rsid w:val="00E37085"/>
    <w:rsid w:val="00E374F9"/>
    <w:rsid w:val="00E37844"/>
    <w:rsid w:val="00E37EF2"/>
    <w:rsid w:val="00E401C1"/>
    <w:rsid w:val="00E4040F"/>
    <w:rsid w:val="00E41127"/>
    <w:rsid w:val="00E41741"/>
    <w:rsid w:val="00E419B6"/>
    <w:rsid w:val="00E41E84"/>
    <w:rsid w:val="00E41F5C"/>
    <w:rsid w:val="00E4206E"/>
    <w:rsid w:val="00E42754"/>
    <w:rsid w:val="00E42783"/>
    <w:rsid w:val="00E42794"/>
    <w:rsid w:val="00E42973"/>
    <w:rsid w:val="00E42D49"/>
    <w:rsid w:val="00E43387"/>
    <w:rsid w:val="00E4351C"/>
    <w:rsid w:val="00E4356E"/>
    <w:rsid w:val="00E437B1"/>
    <w:rsid w:val="00E43DFF"/>
    <w:rsid w:val="00E43E8F"/>
    <w:rsid w:val="00E43F47"/>
    <w:rsid w:val="00E440DC"/>
    <w:rsid w:val="00E44363"/>
    <w:rsid w:val="00E44A41"/>
    <w:rsid w:val="00E44AD4"/>
    <w:rsid w:val="00E44B29"/>
    <w:rsid w:val="00E44D63"/>
    <w:rsid w:val="00E45352"/>
    <w:rsid w:val="00E463CD"/>
    <w:rsid w:val="00E46692"/>
    <w:rsid w:val="00E47677"/>
    <w:rsid w:val="00E47B1F"/>
    <w:rsid w:val="00E47E48"/>
    <w:rsid w:val="00E506B2"/>
    <w:rsid w:val="00E507AF"/>
    <w:rsid w:val="00E50972"/>
    <w:rsid w:val="00E50B8B"/>
    <w:rsid w:val="00E5162D"/>
    <w:rsid w:val="00E51BEB"/>
    <w:rsid w:val="00E520A3"/>
    <w:rsid w:val="00E5213B"/>
    <w:rsid w:val="00E526CB"/>
    <w:rsid w:val="00E52C1F"/>
    <w:rsid w:val="00E52C96"/>
    <w:rsid w:val="00E531A7"/>
    <w:rsid w:val="00E53351"/>
    <w:rsid w:val="00E53AB0"/>
    <w:rsid w:val="00E53E6B"/>
    <w:rsid w:val="00E53ECD"/>
    <w:rsid w:val="00E54F08"/>
    <w:rsid w:val="00E552FE"/>
    <w:rsid w:val="00E5599E"/>
    <w:rsid w:val="00E55AED"/>
    <w:rsid w:val="00E55D39"/>
    <w:rsid w:val="00E562CB"/>
    <w:rsid w:val="00E56784"/>
    <w:rsid w:val="00E56D6D"/>
    <w:rsid w:val="00E56E42"/>
    <w:rsid w:val="00E56FB8"/>
    <w:rsid w:val="00E570C0"/>
    <w:rsid w:val="00E572C7"/>
    <w:rsid w:val="00E57834"/>
    <w:rsid w:val="00E5783A"/>
    <w:rsid w:val="00E57859"/>
    <w:rsid w:val="00E5798F"/>
    <w:rsid w:val="00E57A32"/>
    <w:rsid w:val="00E57ACE"/>
    <w:rsid w:val="00E57B5D"/>
    <w:rsid w:val="00E57B94"/>
    <w:rsid w:val="00E60106"/>
    <w:rsid w:val="00E60338"/>
    <w:rsid w:val="00E60B2E"/>
    <w:rsid w:val="00E60D3D"/>
    <w:rsid w:val="00E60DFB"/>
    <w:rsid w:val="00E6101B"/>
    <w:rsid w:val="00E61050"/>
    <w:rsid w:val="00E61194"/>
    <w:rsid w:val="00E61856"/>
    <w:rsid w:val="00E61ADA"/>
    <w:rsid w:val="00E61E72"/>
    <w:rsid w:val="00E61EA3"/>
    <w:rsid w:val="00E629C3"/>
    <w:rsid w:val="00E62C22"/>
    <w:rsid w:val="00E62C42"/>
    <w:rsid w:val="00E6308A"/>
    <w:rsid w:val="00E633B3"/>
    <w:rsid w:val="00E636BB"/>
    <w:rsid w:val="00E636E7"/>
    <w:rsid w:val="00E63782"/>
    <w:rsid w:val="00E63D95"/>
    <w:rsid w:val="00E6491F"/>
    <w:rsid w:val="00E64B1A"/>
    <w:rsid w:val="00E64CB1"/>
    <w:rsid w:val="00E650C3"/>
    <w:rsid w:val="00E652F9"/>
    <w:rsid w:val="00E653EA"/>
    <w:rsid w:val="00E65A45"/>
    <w:rsid w:val="00E661A0"/>
    <w:rsid w:val="00E66504"/>
    <w:rsid w:val="00E66ED0"/>
    <w:rsid w:val="00E67400"/>
    <w:rsid w:val="00E6774B"/>
    <w:rsid w:val="00E67A4F"/>
    <w:rsid w:val="00E67C85"/>
    <w:rsid w:val="00E703A2"/>
    <w:rsid w:val="00E703DA"/>
    <w:rsid w:val="00E70965"/>
    <w:rsid w:val="00E70BA3"/>
    <w:rsid w:val="00E70CCC"/>
    <w:rsid w:val="00E7166D"/>
    <w:rsid w:val="00E717BA"/>
    <w:rsid w:val="00E719EC"/>
    <w:rsid w:val="00E71D64"/>
    <w:rsid w:val="00E720BE"/>
    <w:rsid w:val="00E7238C"/>
    <w:rsid w:val="00E72DD7"/>
    <w:rsid w:val="00E72EC7"/>
    <w:rsid w:val="00E73103"/>
    <w:rsid w:val="00E73313"/>
    <w:rsid w:val="00E735DD"/>
    <w:rsid w:val="00E73801"/>
    <w:rsid w:val="00E73823"/>
    <w:rsid w:val="00E738F0"/>
    <w:rsid w:val="00E73BAB"/>
    <w:rsid w:val="00E73D8F"/>
    <w:rsid w:val="00E7418D"/>
    <w:rsid w:val="00E7463E"/>
    <w:rsid w:val="00E74CD5"/>
    <w:rsid w:val="00E752CF"/>
    <w:rsid w:val="00E75319"/>
    <w:rsid w:val="00E7539A"/>
    <w:rsid w:val="00E7541A"/>
    <w:rsid w:val="00E75634"/>
    <w:rsid w:val="00E75792"/>
    <w:rsid w:val="00E75A3B"/>
    <w:rsid w:val="00E75C0B"/>
    <w:rsid w:val="00E75EB1"/>
    <w:rsid w:val="00E763C1"/>
    <w:rsid w:val="00E76861"/>
    <w:rsid w:val="00E76AD1"/>
    <w:rsid w:val="00E76CC8"/>
    <w:rsid w:val="00E76E78"/>
    <w:rsid w:val="00E7761A"/>
    <w:rsid w:val="00E80003"/>
    <w:rsid w:val="00E80980"/>
    <w:rsid w:val="00E80C9B"/>
    <w:rsid w:val="00E80FD7"/>
    <w:rsid w:val="00E81449"/>
    <w:rsid w:val="00E81683"/>
    <w:rsid w:val="00E827DB"/>
    <w:rsid w:val="00E82B72"/>
    <w:rsid w:val="00E82D77"/>
    <w:rsid w:val="00E82EEB"/>
    <w:rsid w:val="00E838EE"/>
    <w:rsid w:val="00E8392F"/>
    <w:rsid w:val="00E84366"/>
    <w:rsid w:val="00E84564"/>
    <w:rsid w:val="00E84726"/>
    <w:rsid w:val="00E84A6D"/>
    <w:rsid w:val="00E84E0C"/>
    <w:rsid w:val="00E85606"/>
    <w:rsid w:val="00E8573A"/>
    <w:rsid w:val="00E8581B"/>
    <w:rsid w:val="00E85A63"/>
    <w:rsid w:val="00E85BA4"/>
    <w:rsid w:val="00E85D74"/>
    <w:rsid w:val="00E85F2C"/>
    <w:rsid w:val="00E8627C"/>
    <w:rsid w:val="00E8689B"/>
    <w:rsid w:val="00E86A65"/>
    <w:rsid w:val="00E86B0E"/>
    <w:rsid w:val="00E86CB9"/>
    <w:rsid w:val="00E86DEF"/>
    <w:rsid w:val="00E86FF9"/>
    <w:rsid w:val="00E87BA1"/>
    <w:rsid w:val="00E87D84"/>
    <w:rsid w:val="00E9063E"/>
    <w:rsid w:val="00E90891"/>
    <w:rsid w:val="00E90A5E"/>
    <w:rsid w:val="00E90CC2"/>
    <w:rsid w:val="00E90E2B"/>
    <w:rsid w:val="00E91A33"/>
    <w:rsid w:val="00E929D2"/>
    <w:rsid w:val="00E92C7E"/>
    <w:rsid w:val="00E9315F"/>
    <w:rsid w:val="00E94871"/>
    <w:rsid w:val="00E948C7"/>
    <w:rsid w:val="00E948E6"/>
    <w:rsid w:val="00E955EC"/>
    <w:rsid w:val="00E95D52"/>
    <w:rsid w:val="00E95E11"/>
    <w:rsid w:val="00E95E73"/>
    <w:rsid w:val="00E95FF3"/>
    <w:rsid w:val="00E96093"/>
    <w:rsid w:val="00E965EC"/>
    <w:rsid w:val="00E96812"/>
    <w:rsid w:val="00E96BFB"/>
    <w:rsid w:val="00E977AA"/>
    <w:rsid w:val="00E97B30"/>
    <w:rsid w:val="00E97C83"/>
    <w:rsid w:val="00E97F1F"/>
    <w:rsid w:val="00E97F20"/>
    <w:rsid w:val="00EA0283"/>
    <w:rsid w:val="00EA02D4"/>
    <w:rsid w:val="00EA04CB"/>
    <w:rsid w:val="00EA05A8"/>
    <w:rsid w:val="00EA08A8"/>
    <w:rsid w:val="00EA0947"/>
    <w:rsid w:val="00EA0F91"/>
    <w:rsid w:val="00EA1333"/>
    <w:rsid w:val="00EA1359"/>
    <w:rsid w:val="00EA1654"/>
    <w:rsid w:val="00EA188C"/>
    <w:rsid w:val="00EA1AD0"/>
    <w:rsid w:val="00EA1B78"/>
    <w:rsid w:val="00EA21CE"/>
    <w:rsid w:val="00EA22BE"/>
    <w:rsid w:val="00EA2416"/>
    <w:rsid w:val="00EA284D"/>
    <w:rsid w:val="00EA2EBE"/>
    <w:rsid w:val="00EA2EF0"/>
    <w:rsid w:val="00EA3255"/>
    <w:rsid w:val="00EA3344"/>
    <w:rsid w:val="00EA34A1"/>
    <w:rsid w:val="00EA3520"/>
    <w:rsid w:val="00EA38D0"/>
    <w:rsid w:val="00EA3AB1"/>
    <w:rsid w:val="00EA3F55"/>
    <w:rsid w:val="00EA416F"/>
    <w:rsid w:val="00EA45E4"/>
    <w:rsid w:val="00EA4793"/>
    <w:rsid w:val="00EA4AFC"/>
    <w:rsid w:val="00EA4E47"/>
    <w:rsid w:val="00EA50D9"/>
    <w:rsid w:val="00EA586C"/>
    <w:rsid w:val="00EA6DAE"/>
    <w:rsid w:val="00EA75D0"/>
    <w:rsid w:val="00EA7665"/>
    <w:rsid w:val="00EB014D"/>
    <w:rsid w:val="00EB09BA"/>
    <w:rsid w:val="00EB0B6F"/>
    <w:rsid w:val="00EB0DD5"/>
    <w:rsid w:val="00EB1E7E"/>
    <w:rsid w:val="00EB2032"/>
    <w:rsid w:val="00EB234E"/>
    <w:rsid w:val="00EB27B6"/>
    <w:rsid w:val="00EB2896"/>
    <w:rsid w:val="00EB2DE3"/>
    <w:rsid w:val="00EB2FD7"/>
    <w:rsid w:val="00EB3AA8"/>
    <w:rsid w:val="00EB3ABF"/>
    <w:rsid w:val="00EB3B5F"/>
    <w:rsid w:val="00EB4C64"/>
    <w:rsid w:val="00EB4DAF"/>
    <w:rsid w:val="00EB4E30"/>
    <w:rsid w:val="00EB5B08"/>
    <w:rsid w:val="00EB5B2A"/>
    <w:rsid w:val="00EB64F6"/>
    <w:rsid w:val="00EB6B00"/>
    <w:rsid w:val="00EB6B22"/>
    <w:rsid w:val="00EB6BA1"/>
    <w:rsid w:val="00EB72B3"/>
    <w:rsid w:val="00EB72CC"/>
    <w:rsid w:val="00EB7771"/>
    <w:rsid w:val="00EB7B7B"/>
    <w:rsid w:val="00EB7EE5"/>
    <w:rsid w:val="00EC05A0"/>
    <w:rsid w:val="00EC069B"/>
    <w:rsid w:val="00EC0744"/>
    <w:rsid w:val="00EC0A9C"/>
    <w:rsid w:val="00EC0E0D"/>
    <w:rsid w:val="00EC0E17"/>
    <w:rsid w:val="00EC10AA"/>
    <w:rsid w:val="00EC1204"/>
    <w:rsid w:val="00EC1D03"/>
    <w:rsid w:val="00EC1F1F"/>
    <w:rsid w:val="00EC2CB1"/>
    <w:rsid w:val="00EC36A2"/>
    <w:rsid w:val="00EC3FFE"/>
    <w:rsid w:val="00EC4107"/>
    <w:rsid w:val="00EC4664"/>
    <w:rsid w:val="00EC4B9E"/>
    <w:rsid w:val="00EC4C35"/>
    <w:rsid w:val="00EC4EB3"/>
    <w:rsid w:val="00EC5453"/>
    <w:rsid w:val="00EC58F3"/>
    <w:rsid w:val="00EC59F1"/>
    <w:rsid w:val="00EC5DA7"/>
    <w:rsid w:val="00EC5DD0"/>
    <w:rsid w:val="00EC5DD3"/>
    <w:rsid w:val="00EC6005"/>
    <w:rsid w:val="00EC6CFB"/>
    <w:rsid w:val="00EC7326"/>
    <w:rsid w:val="00EC74D9"/>
    <w:rsid w:val="00ED011E"/>
    <w:rsid w:val="00ED03D8"/>
    <w:rsid w:val="00ED03DE"/>
    <w:rsid w:val="00ED0B29"/>
    <w:rsid w:val="00ED0E20"/>
    <w:rsid w:val="00ED11E6"/>
    <w:rsid w:val="00ED188D"/>
    <w:rsid w:val="00ED1D58"/>
    <w:rsid w:val="00ED1DC7"/>
    <w:rsid w:val="00ED1E7F"/>
    <w:rsid w:val="00ED2051"/>
    <w:rsid w:val="00ED20FA"/>
    <w:rsid w:val="00ED240F"/>
    <w:rsid w:val="00ED25EF"/>
    <w:rsid w:val="00ED292A"/>
    <w:rsid w:val="00ED2D72"/>
    <w:rsid w:val="00ED32AB"/>
    <w:rsid w:val="00ED38C0"/>
    <w:rsid w:val="00ED3E6D"/>
    <w:rsid w:val="00ED4645"/>
    <w:rsid w:val="00ED4762"/>
    <w:rsid w:val="00ED47B8"/>
    <w:rsid w:val="00ED4DFC"/>
    <w:rsid w:val="00ED538C"/>
    <w:rsid w:val="00ED5FCA"/>
    <w:rsid w:val="00ED60EE"/>
    <w:rsid w:val="00ED6819"/>
    <w:rsid w:val="00ED6ED7"/>
    <w:rsid w:val="00ED70D3"/>
    <w:rsid w:val="00ED7560"/>
    <w:rsid w:val="00EE046B"/>
    <w:rsid w:val="00EE0AD8"/>
    <w:rsid w:val="00EE1055"/>
    <w:rsid w:val="00EE10EE"/>
    <w:rsid w:val="00EE167E"/>
    <w:rsid w:val="00EE1AFE"/>
    <w:rsid w:val="00EE1B8F"/>
    <w:rsid w:val="00EE1C9E"/>
    <w:rsid w:val="00EE1D46"/>
    <w:rsid w:val="00EE20E5"/>
    <w:rsid w:val="00EE20F1"/>
    <w:rsid w:val="00EE26CD"/>
    <w:rsid w:val="00EE281B"/>
    <w:rsid w:val="00EE2A83"/>
    <w:rsid w:val="00EE2AEF"/>
    <w:rsid w:val="00EE2DF4"/>
    <w:rsid w:val="00EE2EBA"/>
    <w:rsid w:val="00EE40E4"/>
    <w:rsid w:val="00EE44F4"/>
    <w:rsid w:val="00EE47C4"/>
    <w:rsid w:val="00EE49FB"/>
    <w:rsid w:val="00EE4CBA"/>
    <w:rsid w:val="00EE507C"/>
    <w:rsid w:val="00EE5BD5"/>
    <w:rsid w:val="00EE5F34"/>
    <w:rsid w:val="00EE6105"/>
    <w:rsid w:val="00EE622D"/>
    <w:rsid w:val="00EE75B2"/>
    <w:rsid w:val="00EE7885"/>
    <w:rsid w:val="00EF014F"/>
    <w:rsid w:val="00EF0792"/>
    <w:rsid w:val="00EF1B89"/>
    <w:rsid w:val="00EF1E27"/>
    <w:rsid w:val="00EF1E9A"/>
    <w:rsid w:val="00EF2959"/>
    <w:rsid w:val="00EF3152"/>
    <w:rsid w:val="00EF38C1"/>
    <w:rsid w:val="00EF3B9B"/>
    <w:rsid w:val="00EF3EA5"/>
    <w:rsid w:val="00EF4298"/>
    <w:rsid w:val="00EF4ADC"/>
    <w:rsid w:val="00EF4E68"/>
    <w:rsid w:val="00EF53DA"/>
    <w:rsid w:val="00EF55C1"/>
    <w:rsid w:val="00EF57FA"/>
    <w:rsid w:val="00EF5FBC"/>
    <w:rsid w:val="00EF6871"/>
    <w:rsid w:val="00EF69A4"/>
    <w:rsid w:val="00EF6D26"/>
    <w:rsid w:val="00EF6E3A"/>
    <w:rsid w:val="00EF7021"/>
    <w:rsid w:val="00EF73CB"/>
    <w:rsid w:val="00EF76A1"/>
    <w:rsid w:val="00EF78E1"/>
    <w:rsid w:val="00EF7BD2"/>
    <w:rsid w:val="00F00498"/>
    <w:rsid w:val="00F00B6B"/>
    <w:rsid w:val="00F015F6"/>
    <w:rsid w:val="00F01D0D"/>
    <w:rsid w:val="00F01D6B"/>
    <w:rsid w:val="00F02002"/>
    <w:rsid w:val="00F02467"/>
    <w:rsid w:val="00F024FC"/>
    <w:rsid w:val="00F026B4"/>
    <w:rsid w:val="00F02AED"/>
    <w:rsid w:val="00F02C59"/>
    <w:rsid w:val="00F02F59"/>
    <w:rsid w:val="00F03496"/>
    <w:rsid w:val="00F035DE"/>
    <w:rsid w:val="00F0384E"/>
    <w:rsid w:val="00F03C19"/>
    <w:rsid w:val="00F03E00"/>
    <w:rsid w:val="00F04152"/>
    <w:rsid w:val="00F04958"/>
    <w:rsid w:val="00F04AC8"/>
    <w:rsid w:val="00F04E35"/>
    <w:rsid w:val="00F051CF"/>
    <w:rsid w:val="00F053ED"/>
    <w:rsid w:val="00F05D8F"/>
    <w:rsid w:val="00F05E10"/>
    <w:rsid w:val="00F05F4F"/>
    <w:rsid w:val="00F065E3"/>
    <w:rsid w:val="00F06B7A"/>
    <w:rsid w:val="00F06BC4"/>
    <w:rsid w:val="00F06DE8"/>
    <w:rsid w:val="00F06DF6"/>
    <w:rsid w:val="00F07042"/>
    <w:rsid w:val="00F07462"/>
    <w:rsid w:val="00F0751C"/>
    <w:rsid w:val="00F101DC"/>
    <w:rsid w:val="00F10362"/>
    <w:rsid w:val="00F10552"/>
    <w:rsid w:val="00F10695"/>
    <w:rsid w:val="00F1089B"/>
    <w:rsid w:val="00F10A19"/>
    <w:rsid w:val="00F10BC6"/>
    <w:rsid w:val="00F11558"/>
    <w:rsid w:val="00F1177B"/>
    <w:rsid w:val="00F117C2"/>
    <w:rsid w:val="00F11C17"/>
    <w:rsid w:val="00F11D4B"/>
    <w:rsid w:val="00F11DE4"/>
    <w:rsid w:val="00F12031"/>
    <w:rsid w:val="00F1213B"/>
    <w:rsid w:val="00F124A7"/>
    <w:rsid w:val="00F12D41"/>
    <w:rsid w:val="00F12DDE"/>
    <w:rsid w:val="00F1332B"/>
    <w:rsid w:val="00F13977"/>
    <w:rsid w:val="00F13BA9"/>
    <w:rsid w:val="00F145B4"/>
    <w:rsid w:val="00F14ECA"/>
    <w:rsid w:val="00F15186"/>
    <w:rsid w:val="00F153FC"/>
    <w:rsid w:val="00F154A7"/>
    <w:rsid w:val="00F154E4"/>
    <w:rsid w:val="00F158E1"/>
    <w:rsid w:val="00F15B1E"/>
    <w:rsid w:val="00F15F8C"/>
    <w:rsid w:val="00F1685C"/>
    <w:rsid w:val="00F16EE3"/>
    <w:rsid w:val="00F17034"/>
    <w:rsid w:val="00F1704F"/>
    <w:rsid w:val="00F176CA"/>
    <w:rsid w:val="00F17A57"/>
    <w:rsid w:val="00F17E41"/>
    <w:rsid w:val="00F20131"/>
    <w:rsid w:val="00F20582"/>
    <w:rsid w:val="00F209C8"/>
    <w:rsid w:val="00F20E8D"/>
    <w:rsid w:val="00F20FB8"/>
    <w:rsid w:val="00F212E4"/>
    <w:rsid w:val="00F216AD"/>
    <w:rsid w:val="00F21A1B"/>
    <w:rsid w:val="00F21D7F"/>
    <w:rsid w:val="00F22159"/>
    <w:rsid w:val="00F2225F"/>
    <w:rsid w:val="00F2247D"/>
    <w:rsid w:val="00F228B5"/>
    <w:rsid w:val="00F23226"/>
    <w:rsid w:val="00F2332D"/>
    <w:rsid w:val="00F236DA"/>
    <w:rsid w:val="00F23C6E"/>
    <w:rsid w:val="00F2464E"/>
    <w:rsid w:val="00F248AE"/>
    <w:rsid w:val="00F249C5"/>
    <w:rsid w:val="00F24E4C"/>
    <w:rsid w:val="00F255BC"/>
    <w:rsid w:val="00F2586E"/>
    <w:rsid w:val="00F258C5"/>
    <w:rsid w:val="00F258E6"/>
    <w:rsid w:val="00F25AAB"/>
    <w:rsid w:val="00F25FFD"/>
    <w:rsid w:val="00F26BFB"/>
    <w:rsid w:val="00F27411"/>
    <w:rsid w:val="00F276C8"/>
    <w:rsid w:val="00F2781C"/>
    <w:rsid w:val="00F2783A"/>
    <w:rsid w:val="00F278B3"/>
    <w:rsid w:val="00F27AEA"/>
    <w:rsid w:val="00F30115"/>
    <w:rsid w:val="00F302DE"/>
    <w:rsid w:val="00F30968"/>
    <w:rsid w:val="00F30E48"/>
    <w:rsid w:val="00F3106E"/>
    <w:rsid w:val="00F31680"/>
    <w:rsid w:val="00F31876"/>
    <w:rsid w:val="00F31A91"/>
    <w:rsid w:val="00F31AE2"/>
    <w:rsid w:val="00F31B98"/>
    <w:rsid w:val="00F32A05"/>
    <w:rsid w:val="00F32B95"/>
    <w:rsid w:val="00F32D21"/>
    <w:rsid w:val="00F32D7A"/>
    <w:rsid w:val="00F33170"/>
    <w:rsid w:val="00F3319A"/>
    <w:rsid w:val="00F3369A"/>
    <w:rsid w:val="00F34829"/>
    <w:rsid w:val="00F35739"/>
    <w:rsid w:val="00F358FA"/>
    <w:rsid w:val="00F35BE8"/>
    <w:rsid w:val="00F36370"/>
    <w:rsid w:val="00F36979"/>
    <w:rsid w:val="00F36A21"/>
    <w:rsid w:val="00F36B9C"/>
    <w:rsid w:val="00F36E74"/>
    <w:rsid w:val="00F36EE8"/>
    <w:rsid w:val="00F36F22"/>
    <w:rsid w:val="00F374EB"/>
    <w:rsid w:val="00F37717"/>
    <w:rsid w:val="00F3780F"/>
    <w:rsid w:val="00F3781A"/>
    <w:rsid w:val="00F378A6"/>
    <w:rsid w:val="00F40616"/>
    <w:rsid w:val="00F40AE5"/>
    <w:rsid w:val="00F40DA7"/>
    <w:rsid w:val="00F40E02"/>
    <w:rsid w:val="00F414F7"/>
    <w:rsid w:val="00F41897"/>
    <w:rsid w:val="00F41BDE"/>
    <w:rsid w:val="00F4282A"/>
    <w:rsid w:val="00F429E7"/>
    <w:rsid w:val="00F4321A"/>
    <w:rsid w:val="00F4334F"/>
    <w:rsid w:val="00F43486"/>
    <w:rsid w:val="00F43668"/>
    <w:rsid w:val="00F436C2"/>
    <w:rsid w:val="00F4374D"/>
    <w:rsid w:val="00F437E2"/>
    <w:rsid w:val="00F439AB"/>
    <w:rsid w:val="00F43C50"/>
    <w:rsid w:val="00F43D25"/>
    <w:rsid w:val="00F43DE9"/>
    <w:rsid w:val="00F442E1"/>
    <w:rsid w:val="00F445C4"/>
    <w:rsid w:val="00F448C0"/>
    <w:rsid w:val="00F44C8A"/>
    <w:rsid w:val="00F44D94"/>
    <w:rsid w:val="00F44DE0"/>
    <w:rsid w:val="00F45215"/>
    <w:rsid w:val="00F45645"/>
    <w:rsid w:val="00F4586B"/>
    <w:rsid w:val="00F45927"/>
    <w:rsid w:val="00F45940"/>
    <w:rsid w:val="00F459E6"/>
    <w:rsid w:val="00F45C27"/>
    <w:rsid w:val="00F45F87"/>
    <w:rsid w:val="00F4614A"/>
    <w:rsid w:val="00F46308"/>
    <w:rsid w:val="00F47456"/>
    <w:rsid w:val="00F47586"/>
    <w:rsid w:val="00F47EDC"/>
    <w:rsid w:val="00F50B10"/>
    <w:rsid w:val="00F5176E"/>
    <w:rsid w:val="00F51893"/>
    <w:rsid w:val="00F51C5F"/>
    <w:rsid w:val="00F5204D"/>
    <w:rsid w:val="00F520EA"/>
    <w:rsid w:val="00F520ED"/>
    <w:rsid w:val="00F5223D"/>
    <w:rsid w:val="00F523AE"/>
    <w:rsid w:val="00F52462"/>
    <w:rsid w:val="00F52F89"/>
    <w:rsid w:val="00F5313C"/>
    <w:rsid w:val="00F53306"/>
    <w:rsid w:val="00F5335B"/>
    <w:rsid w:val="00F538A0"/>
    <w:rsid w:val="00F539E9"/>
    <w:rsid w:val="00F54F70"/>
    <w:rsid w:val="00F55716"/>
    <w:rsid w:val="00F55752"/>
    <w:rsid w:val="00F5583F"/>
    <w:rsid w:val="00F55DCC"/>
    <w:rsid w:val="00F560E3"/>
    <w:rsid w:val="00F5718B"/>
    <w:rsid w:val="00F5739D"/>
    <w:rsid w:val="00F578B3"/>
    <w:rsid w:val="00F57B95"/>
    <w:rsid w:val="00F57C4C"/>
    <w:rsid w:val="00F57D17"/>
    <w:rsid w:val="00F5FACB"/>
    <w:rsid w:val="00F60461"/>
    <w:rsid w:val="00F60C1D"/>
    <w:rsid w:val="00F60F28"/>
    <w:rsid w:val="00F6102B"/>
    <w:rsid w:val="00F610B9"/>
    <w:rsid w:val="00F612AD"/>
    <w:rsid w:val="00F61640"/>
    <w:rsid w:val="00F6191D"/>
    <w:rsid w:val="00F61B23"/>
    <w:rsid w:val="00F61D14"/>
    <w:rsid w:val="00F61E43"/>
    <w:rsid w:val="00F6228E"/>
    <w:rsid w:val="00F62797"/>
    <w:rsid w:val="00F627D7"/>
    <w:rsid w:val="00F62C5A"/>
    <w:rsid w:val="00F6343B"/>
    <w:rsid w:val="00F63536"/>
    <w:rsid w:val="00F63565"/>
    <w:rsid w:val="00F63A24"/>
    <w:rsid w:val="00F63B12"/>
    <w:rsid w:val="00F63B3B"/>
    <w:rsid w:val="00F63D1E"/>
    <w:rsid w:val="00F63E1D"/>
    <w:rsid w:val="00F64569"/>
    <w:rsid w:val="00F64909"/>
    <w:rsid w:val="00F64D84"/>
    <w:rsid w:val="00F656B5"/>
    <w:rsid w:val="00F65F97"/>
    <w:rsid w:val="00F66001"/>
    <w:rsid w:val="00F669DE"/>
    <w:rsid w:val="00F66BC9"/>
    <w:rsid w:val="00F66DFE"/>
    <w:rsid w:val="00F66EAF"/>
    <w:rsid w:val="00F66EB5"/>
    <w:rsid w:val="00F67141"/>
    <w:rsid w:val="00F67143"/>
    <w:rsid w:val="00F67663"/>
    <w:rsid w:val="00F67D9D"/>
    <w:rsid w:val="00F67F3C"/>
    <w:rsid w:val="00F70572"/>
    <w:rsid w:val="00F7078F"/>
    <w:rsid w:val="00F70D5D"/>
    <w:rsid w:val="00F70DD5"/>
    <w:rsid w:val="00F711B7"/>
    <w:rsid w:val="00F712CD"/>
    <w:rsid w:val="00F714F7"/>
    <w:rsid w:val="00F717BE"/>
    <w:rsid w:val="00F7183C"/>
    <w:rsid w:val="00F72616"/>
    <w:rsid w:val="00F72A9B"/>
    <w:rsid w:val="00F73674"/>
    <w:rsid w:val="00F739F5"/>
    <w:rsid w:val="00F73B08"/>
    <w:rsid w:val="00F73B8C"/>
    <w:rsid w:val="00F73F68"/>
    <w:rsid w:val="00F7468A"/>
    <w:rsid w:val="00F750AF"/>
    <w:rsid w:val="00F7528D"/>
    <w:rsid w:val="00F75AE5"/>
    <w:rsid w:val="00F75D81"/>
    <w:rsid w:val="00F76316"/>
    <w:rsid w:val="00F7633A"/>
    <w:rsid w:val="00F76C1B"/>
    <w:rsid w:val="00F778FC"/>
    <w:rsid w:val="00F808D2"/>
    <w:rsid w:val="00F80B6D"/>
    <w:rsid w:val="00F80D03"/>
    <w:rsid w:val="00F80DE4"/>
    <w:rsid w:val="00F81147"/>
    <w:rsid w:val="00F8257B"/>
    <w:rsid w:val="00F827A9"/>
    <w:rsid w:val="00F8289C"/>
    <w:rsid w:val="00F831B5"/>
    <w:rsid w:val="00F831C0"/>
    <w:rsid w:val="00F83591"/>
    <w:rsid w:val="00F837B0"/>
    <w:rsid w:val="00F83811"/>
    <w:rsid w:val="00F83994"/>
    <w:rsid w:val="00F839C6"/>
    <w:rsid w:val="00F83E02"/>
    <w:rsid w:val="00F83F08"/>
    <w:rsid w:val="00F84039"/>
    <w:rsid w:val="00F84BD6"/>
    <w:rsid w:val="00F84E19"/>
    <w:rsid w:val="00F84EBC"/>
    <w:rsid w:val="00F85A9D"/>
    <w:rsid w:val="00F85AB3"/>
    <w:rsid w:val="00F85FC4"/>
    <w:rsid w:val="00F864DA"/>
    <w:rsid w:val="00F87160"/>
    <w:rsid w:val="00F87244"/>
    <w:rsid w:val="00F877DD"/>
    <w:rsid w:val="00F901C1"/>
    <w:rsid w:val="00F903BA"/>
    <w:rsid w:val="00F90906"/>
    <w:rsid w:val="00F90E40"/>
    <w:rsid w:val="00F911C4"/>
    <w:rsid w:val="00F913CE"/>
    <w:rsid w:val="00F916B8"/>
    <w:rsid w:val="00F91E26"/>
    <w:rsid w:val="00F91FF6"/>
    <w:rsid w:val="00F92038"/>
    <w:rsid w:val="00F929FF"/>
    <w:rsid w:val="00F93A05"/>
    <w:rsid w:val="00F93B9E"/>
    <w:rsid w:val="00F93D79"/>
    <w:rsid w:val="00F93D7A"/>
    <w:rsid w:val="00F9405F"/>
    <w:rsid w:val="00F942DE"/>
    <w:rsid w:val="00F94D8C"/>
    <w:rsid w:val="00F95157"/>
    <w:rsid w:val="00F954F7"/>
    <w:rsid w:val="00F9572F"/>
    <w:rsid w:val="00F958BF"/>
    <w:rsid w:val="00F95E66"/>
    <w:rsid w:val="00F964A7"/>
    <w:rsid w:val="00F9655C"/>
    <w:rsid w:val="00F96C1B"/>
    <w:rsid w:val="00F9732D"/>
    <w:rsid w:val="00F9734B"/>
    <w:rsid w:val="00F973EB"/>
    <w:rsid w:val="00F97459"/>
    <w:rsid w:val="00F97B7E"/>
    <w:rsid w:val="00F97C1B"/>
    <w:rsid w:val="00F97FCE"/>
    <w:rsid w:val="00FA03EC"/>
    <w:rsid w:val="00FA044D"/>
    <w:rsid w:val="00FA075B"/>
    <w:rsid w:val="00FA07FA"/>
    <w:rsid w:val="00FA0A75"/>
    <w:rsid w:val="00FA0AFA"/>
    <w:rsid w:val="00FA1E7A"/>
    <w:rsid w:val="00FA1FBD"/>
    <w:rsid w:val="00FA21A0"/>
    <w:rsid w:val="00FA2CB8"/>
    <w:rsid w:val="00FA2D96"/>
    <w:rsid w:val="00FA30EB"/>
    <w:rsid w:val="00FA318F"/>
    <w:rsid w:val="00FA32BF"/>
    <w:rsid w:val="00FA3B2C"/>
    <w:rsid w:val="00FA44F3"/>
    <w:rsid w:val="00FA45C3"/>
    <w:rsid w:val="00FA4A0E"/>
    <w:rsid w:val="00FA4E3C"/>
    <w:rsid w:val="00FA50E1"/>
    <w:rsid w:val="00FA5116"/>
    <w:rsid w:val="00FA602E"/>
    <w:rsid w:val="00FA62C0"/>
    <w:rsid w:val="00FA7048"/>
    <w:rsid w:val="00FA7583"/>
    <w:rsid w:val="00FA75E8"/>
    <w:rsid w:val="00FA7844"/>
    <w:rsid w:val="00FA7905"/>
    <w:rsid w:val="00FA7C60"/>
    <w:rsid w:val="00FB0205"/>
    <w:rsid w:val="00FB0350"/>
    <w:rsid w:val="00FB09F2"/>
    <w:rsid w:val="00FB0AF5"/>
    <w:rsid w:val="00FB0D7B"/>
    <w:rsid w:val="00FB15AB"/>
    <w:rsid w:val="00FB172E"/>
    <w:rsid w:val="00FB1B64"/>
    <w:rsid w:val="00FB1CB6"/>
    <w:rsid w:val="00FB1DF9"/>
    <w:rsid w:val="00FB23C1"/>
    <w:rsid w:val="00FB2504"/>
    <w:rsid w:val="00FB2514"/>
    <w:rsid w:val="00FB2B58"/>
    <w:rsid w:val="00FB2D4F"/>
    <w:rsid w:val="00FB3233"/>
    <w:rsid w:val="00FB3754"/>
    <w:rsid w:val="00FB42A6"/>
    <w:rsid w:val="00FB453C"/>
    <w:rsid w:val="00FB473D"/>
    <w:rsid w:val="00FB4A0B"/>
    <w:rsid w:val="00FB4A84"/>
    <w:rsid w:val="00FB4F6F"/>
    <w:rsid w:val="00FB55F1"/>
    <w:rsid w:val="00FB571B"/>
    <w:rsid w:val="00FB60D4"/>
    <w:rsid w:val="00FB75AE"/>
    <w:rsid w:val="00FB7827"/>
    <w:rsid w:val="00FB7E57"/>
    <w:rsid w:val="00FC0258"/>
    <w:rsid w:val="00FC0C10"/>
    <w:rsid w:val="00FC0F88"/>
    <w:rsid w:val="00FC16CC"/>
    <w:rsid w:val="00FC1B87"/>
    <w:rsid w:val="00FC1D31"/>
    <w:rsid w:val="00FC25C0"/>
    <w:rsid w:val="00FC28B7"/>
    <w:rsid w:val="00FC2ED8"/>
    <w:rsid w:val="00FC3081"/>
    <w:rsid w:val="00FC31BF"/>
    <w:rsid w:val="00FC3B51"/>
    <w:rsid w:val="00FC4289"/>
    <w:rsid w:val="00FC4467"/>
    <w:rsid w:val="00FC4D3F"/>
    <w:rsid w:val="00FC5530"/>
    <w:rsid w:val="00FC5A74"/>
    <w:rsid w:val="00FC5C1E"/>
    <w:rsid w:val="00FC5D8C"/>
    <w:rsid w:val="00FC6093"/>
    <w:rsid w:val="00FC666E"/>
    <w:rsid w:val="00FC67FD"/>
    <w:rsid w:val="00FC6DFE"/>
    <w:rsid w:val="00FC7027"/>
    <w:rsid w:val="00FC7391"/>
    <w:rsid w:val="00FC78EC"/>
    <w:rsid w:val="00FC7C68"/>
    <w:rsid w:val="00FC7CB1"/>
    <w:rsid w:val="00FC7D1E"/>
    <w:rsid w:val="00FD0249"/>
    <w:rsid w:val="00FD0405"/>
    <w:rsid w:val="00FD04B2"/>
    <w:rsid w:val="00FD06EC"/>
    <w:rsid w:val="00FD0BBF"/>
    <w:rsid w:val="00FD0CA0"/>
    <w:rsid w:val="00FD1138"/>
    <w:rsid w:val="00FD134E"/>
    <w:rsid w:val="00FD13ED"/>
    <w:rsid w:val="00FD179F"/>
    <w:rsid w:val="00FD1831"/>
    <w:rsid w:val="00FD1C13"/>
    <w:rsid w:val="00FD1FBC"/>
    <w:rsid w:val="00FD22E9"/>
    <w:rsid w:val="00FD26F4"/>
    <w:rsid w:val="00FD29F0"/>
    <w:rsid w:val="00FD2B2D"/>
    <w:rsid w:val="00FD2E6C"/>
    <w:rsid w:val="00FD2FC8"/>
    <w:rsid w:val="00FD317D"/>
    <w:rsid w:val="00FD3212"/>
    <w:rsid w:val="00FD3B38"/>
    <w:rsid w:val="00FD443C"/>
    <w:rsid w:val="00FD4561"/>
    <w:rsid w:val="00FD4784"/>
    <w:rsid w:val="00FD4945"/>
    <w:rsid w:val="00FD4A09"/>
    <w:rsid w:val="00FD4F7A"/>
    <w:rsid w:val="00FD53B3"/>
    <w:rsid w:val="00FD5461"/>
    <w:rsid w:val="00FD5BB4"/>
    <w:rsid w:val="00FD6420"/>
    <w:rsid w:val="00FD7023"/>
    <w:rsid w:val="00FD7723"/>
    <w:rsid w:val="00FD7E27"/>
    <w:rsid w:val="00FD7FC4"/>
    <w:rsid w:val="00FE05AF"/>
    <w:rsid w:val="00FE06DB"/>
    <w:rsid w:val="00FE0762"/>
    <w:rsid w:val="00FE0AD2"/>
    <w:rsid w:val="00FE0B74"/>
    <w:rsid w:val="00FE0EEB"/>
    <w:rsid w:val="00FE0F48"/>
    <w:rsid w:val="00FE0F85"/>
    <w:rsid w:val="00FE1090"/>
    <w:rsid w:val="00FE1690"/>
    <w:rsid w:val="00FE16A7"/>
    <w:rsid w:val="00FE187F"/>
    <w:rsid w:val="00FE1ECB"/>
    <w:rsid w:val="00FE1F91"/>
    <w:rsid w:val="00FE28DE"/>
    <w:rsid w:val="00FE32DF"/>
    <w:rsid w:val="00FE344E"/>
    <w:rsid w:val="00FE3FE1"/>
    <w:rsid w:val="00FE51CF"/>
    <w:rsid w:val="00FE5411"/>
    <w:rsid w:val="00FE5838"/>
    <w:rsid w:val="00FE5C4A"/>
    <w:rsid w:val="00FE5FF3"/>
    <w:rsid w:val="00FE6213"/>
    <w:rsid w:val="00FE6422"/>
    <w:rsid w:val="00FE6F3D"/>
    <w:rsid w:val="00FE78CE"/>
    <w:rsid w:val="00FF00B5"/>
    <w:rsid w:val="00FF06EE"/>
    <w:rsid w:val="00FF090C"/>
    <w:rsid w:val="00FF0BB6"/>
    <w:rsid w:val="00FF0E1A"/>
    <w:rsid w:val="00FF0F33"/>
    <w:rsid w:val="00FF112E"/>
    <w:rsid w:val="00FF14D9"/>
    <w:rsid w:val="00FF1674"/>
    <w:rsid w:val="00FF179D"/>
    <w:rsid w:val="00FF1CDB"/>
    <w:rsid w:val="00FF1D75"/>
    <w:rsid w:val="00FF1E74"/>
    <w:rsid w:val="00FF204C"/>
    <w:rsid w:val="00FF21D7"/>
    <w:rsid w:val="00FF27EF"/>
    <w:rsid w:val="00FF2974"/>
    <w:rsid w:val="00FF2BDB"/>
    <w:rsid w:val="00FF31AC"/>
    <w:rsid w:val="00FF3B69"/>
    <w:rsid w:val="00FF40D7"/>
    <w:rsid w:val="00FF41E1"/>
    <w:rsid w:val="00FF4666"/>
    <w:rsid w:val="00FF4A52"/>
    <w:rsid w:val="00FF53A9"/>
    <w:rsid w:val="00FF545F"/>
    <w:rsid w:val="00FF54D1"/>
    <w:rsid w:val="00FF556D"/>
    <w:rsid w:val="00FF60E3"/>
    <w:rsid w:val="00FF60F4"/>
    <w:rsid w:val="00FF6277"/>
    <w:rsid w:val="00FF686A"/>
    <w:rsid w:val="00FF696A"/>
    <w:rsid w:val="00FF73B6"/>
    <w:rsid w:val="00FF748B"/>
    <w:rsid w:val="00FF7B0C"/>
    <w:rsid w:val="00FF7BBA"/>
    <w:rsid w:val="00FF7DC9"/>
    <w:rsid w:val="010316F1"/>
    <w:rsid w:val="0109905F"/>
    <w:rsid w:val="0109F130"/>
    <w:rsid w:val="010A79CC"/>
    <w:rsid w:val="010D1DE7"/>
    <w:rsid w:val="0118FC0F"/>
    <w:rsid w:val="011C3424"/>
    <w:rsid w:val="011DAEC6"/>
    <w:rsid w:val="013002A2"/>
    <w:rsid w:val="01359E89"/>
    <w:rsid w:val="013B2A0C"/>
    <w:rsid w:val="01443A29"/>
    <w:rsid w:val="01481093"/>
    <w:rsid w:val="01565664"/>
    <w:rsid w:val="017978BB"/>
    <w:rsid w:val="0179A747"/>
    <w:rsid w:val="017CA726"/>
    <w:rsid w:val="017DCFB4"/>
    <w:rsid w:val="01874C0C"/>
    <w:rsid w:val="019B1E4C"/>
    <w:rsid w:val="019D74D9"/>
    <w:rsid w:val="019F5BEC"/>
    <w:rsid w:val="01A9E4CE"/>
    <w:rsid w:val="01B62221"/>
    <w:rsid w:val="01B66593"/>
    <w:rsid w:val="01BE3D31"/>
    <w:rsid w:val="01D29A0F"/>
    <w:rsid w:val="01D36DA4"/>
    <w:rsid w:val="01DB41D2"/>
    <w:rsid w:val="01E4FF4A"/>
    <w:rsid w:val="01E8869F"/>
    <w:rsid w:val="01EB170F"/>
    <w:rsid w:val="01EC2ACF"/>
    <w:rsid w:val="01ECD927"/>
    <w:rsid w:val="01F73059"/>
    <w:rsid w:val="01F76DAC"/>
    <w:rsid w:val="01F89500"/>
    <w:rsid w:val="0202C561"/>
    <w:rsid w:val="0203D521"/>
    <w:rsid w:val="020966FA"/>
    <w:rsid w:val="0213E2FC"/>
    <w:rsid w:val="0214773A"/>
    <w:rsid w:val="021C52D1"/>
    <w:rsid w:val="021C955F"/>
    <w:rsid w:val="02211E92"/>
    <w:rsid w:val="0230534B"/>
    <w:rsid w:val="0237123F"/>
    <w:rsid w:val="02450A62"/>
    <w:rsid w:val="0246CED9"/>
    <w:rsid w:val="0248659E"/>
    <w:rsid w:val="0249EAC3"/>
    <w:rsid w:val="024A8D92"/>
    <w:rsid w:val="0253D8CA"/>
    <w:rsid w:val="025D4E4C"/>
    <w:rsid w:val="025E6996"/>
    <w:rsid w:val="02619F8E"/>
    <w:rsid w:val="02663982"/>
    <w:rsid w:val="026768FF"/>
    <w:rsid w:val="02679BE0"/>
    <w:rsid w:val="02834CC5"/>
    <w:rsid w:val="0288AD8F"/>
    <w:rsid w:val="028BE441"/>
    <w:rsid w:val="028DE439"/>
    <w:rsid w:val="02959DAE"/>
    <w:rsid w:val="02960288"/>
    <w:rsid w:val="029D1DAE"/>
    <w:rsid w:val="02A30CE5"/>
    <w:rsid w:val="02A756F7"/>
    <w:rsid w:val="02A84D58"/>
    <w:rsid w:val="02AFB7EE"/>
    <w:rsid w:val="02B6CD5D"/>
    <w:rsid w:val="02C194A2"/>
    <w:rsid w:val="02DD9A77"/>
    <w:rsid w:val="02E69529"/>
    <w:rsid w:val="02E811A0"/>
    <w:rsid w:val="02FA5008"/>
    <w:rsid w:val="02FCE6F3"/>
    <w:rsid w:val="0302ABA6"/>
    <w:rsid w:val="03076C95"/>
    <w:rsid w:val="0309F128"/>
    <w:rsid w:val="0318744F"/>
    <w:rsid w:val="031B5BCA"/>
    <w:rsid w:val="031CD1A4"/>
    <w:rsid w:val="031D17B2"/>
    <w:rsid w:val="031D2FEF"/>
    <w:rsid w:val="033648DE"/>
    <w:rsid w:val="033F1E02"/>
    <w:rsid w:val="0342624F"/>
    <w:rsid w:val="03428375"/>
    <w:rsid w:val="03449853"/>
    <w:rsid w:val="0346F905"/>
    <w:rsid w:val="034A3995"/>
    <w:rsid w:val="03507D9B"/>
    <w:rsid w:val="036AD053"/>
    <w:rsid w:val="036B2199"/>
    <w:rsid w:val="036F5325"/>
    <w:rsid w:val="03716B83"/>
    <w:rsid w:val="0372839A"/>
    <w:rsid w:val="03771EE5"/>
    <w:rsid w:val="0378716E"/>
    <w:rsid w:val="037DD466"/>
    <w:rsid w:val="037EBAE5"/>
    <w:rsid w:val="038A574B"/>
    <w:rsid w:val="0391C62E"/>
    <w:rsid w:val="039DCFF3"/>
    <w:rsid w:val="03A170D4"/>
    <w:rsid w:val="03A7D942"/>
    <w:rsid w:val="03C3412B"/>
    <w:rsid w:val="03C42681"/>
    <w:rsid w:val="03C5538A"/>
    <w:rsid w:val="03CF7483"/>
    <w:rsid w:val="03D94556"/>
    <w:rsid w:val="03D9A875"/>
    <w:rsid w:val="03DFF0D3"/>
    <w:rsid w:val="03E3D754"/>
    <w:rsid w:val="03F508A2"/>
    <w:rsid w:val="04041A2E"/>
    <w:rsid w:val="040E2171"/>
    <w:rsid w:val="040E55D5"/>
    <w:rsid w:val="041D900F"/>
    <w:rsid w:val="04288E24"/>
    <w:rsid w:val="04312074"/>
    <w:rsid w:val="0439AD41"/>
    <w:rsid w:val="043F840C"/>
    <w:rsid w:val="04493B9C"/>
    <w:rsid w:val="044C5A04"/>
    <w:rsid w:val="0450B022"/>
    <w:rsid w:val="0452D115"/>
    <w:rsid w:val="045F9401"/>
    <w:rsid w:val="0467407E"/>
    <w:rsid w:val="0468B846"/>
    <w:rsid w:val="046A18F3"/>
    <w:rsid w:val="0476581A"/>
    <w:rsid w:val="047EBAA3"/>
    <w:rsid w:val="048657C3"/>
    <w:rsid w:val="048CA6F7"/>
    <w:rsid w:val="0496C0E8"/>
    <w:rsid w:val="049CC2EB"/>
    <w:rsid w:val="04A1B675"/>
    <w:rsid w:val="04A8E6B7"/>
    <w:rsid w:val="04A90214"/>
    <w:rsid w:val="04AC7C7A"/>
    <w:rsid w:val="04AD06FF"/>
    <w:rsid w:val="04AE289D"/>
    <w:rsid w:val="04B04135"/>
    <w:rsid w:val="04B7D27C"/>
    <w:rsid w:val="04B99C47"/>
    <w:rsid w:val="04CA5475"/>
    <w:rsid w:val="04D05BFE"/>
    <w:rsid w:val="04D63C08"/>
    <w:rsid w:val="04DAE4CE"/>
    <w:rsid w:val="04ECD27D"/>
    <w:rsid w:val="04F00C62"/>
    <w:rsid w:val="04F5246F"/>
    <w:rsid w:val="04F87984"/>
    <w:rsid w:val="04FF01F5"/>
    <w:rsid w:val="05007C8A"/>
    <w:rsid w:val="0503AF8A"/>
    <w:rsid w:val="0505FDC4"/>
    <w:rsid w:val="050B6331"/>
    <w:rsid w:val="050E6103"/>
    <w:rsid w:val="0519DAB4"/>
    <w:rsid w:val="051C434A"/>
    <w:rsid w:val="051D7729"/>
    <w:rsid w:val="051E3262"/>
    <w:rsid w:val="05481AC7"/>
    <w:rsid w:val="055459E7"/>
    <w:rsid w:val="0558A1D0"/>
    <w:rsid w:val="0563AA00"/>
    <w:rsid w:val="05650712"/>
    <w:rsid w:val="05693A9A"/>
    <w:rsid w:val="057C7B4B"/>
    <w:rsid w:val="057E2661"/>
    <w:rsid w:val="05813A6D"/>
    <w:rsid w:val="0584757C"/>
    <w:rsid w:val="05852967"/>
    <w:rsid w:val="05885113"/>
    <w:rsid w:val="05906171"/>
    <w:rsid w:val="059377E6"/>
    <w:rsid w:val="059C6DAB"/>
    <w:rsid w:val="059D4FF8"/>
    <w:rsid w:val="05AD6E02"/>
    <w:rsid w:val="05B3BAF1"/>
    <w:rsid w:val="05C89E9E"/>
    <w:rsid w:val="05CCE5F6"/>
    <w:rsid w:val="05CE4BFC"/>
    <w:rsid w:val="05D9CB08"/>
    <w:rsid w:val="05DD248E"/>
    <w:rsid w:val="05E1B1EE"/>
    <w:rsid w:val="05F1517A"/>
    <w:rsid w:val="05F1FE16"/>
    <w:rsid w:val="05FD722B"/>
    <w:rsid w:val="060915A0"/>
    <w:rsid w:val="0615418D"/>
    <w:rsid w:val="062397D4"/>
    <w:rsid w:val="06247369"/>
    <w:rsid w:val="062B23C3"/>
    <w:rsid w:val="06332BD5"/>
    <w:rsid w:val="063E6131"/>
    <w:rsid w:val="063E7CD5"/>
    <w:rsid w:val="06438E57"/>
    <w:rsid w:val="06452E39"/>
    <w:rsid w:val="0652A80D"/>
    <w:rsid w:val="065D21C4"/>
    <w:rsid w:val="065D56F7"/>
    <w:rsid w:val="065F0F08"/>
    <w:rsid w:val="0666E186"/>
    <w:rsid w:val="0675AE01"/>
    <w:rsid w:val="0675FA85"/>
    <w:rsid w:val="06783E42"/>
    <w:rsid w:val="06799A8F"/>
    <w:rsid w:val="067A9E39"/>
    <w:rsid w:val="067DB19D"/>
    <w:rsid w:val="06802344"/>
    <w:rsid w:val="06829D7C"/>
    <w:rsid w:val="06885145"/>
    <w:rsid w:val="0690A8BF"/>
    <w:rsid w:val="0697A824"/>
    <w:rsid w:val="06989ADA"/>
    <w:rsid w:val="06A1FEE4"/>
    <w:rsid w:val="06A31506"/>
    <w:rsid w:val="06A3C1E8"/>
    <w:rsid w:val="06CAD46F"/>
    <w:rsid w:val="06D16FCB"/>
    <w:rsid w:val="06DAF605"/>
    <w:rsid w:val="06DE2C5A"/>
    <w:rsid w:val="06E2C566"/>
    <w:rsid w:val="06F1B9C8"/>
    <w:rsid w:val="06FBAD7B"/>
    <w:rsid w:val="07095956"/>
    <w:rsid w:val="070FA8A0"/>
    <w:rsid w:val="07105B63"/>
    <w:rsid w:val="07118A6D"/>
    <w:rsid w:val="0719537A"/>
    <w:rsid w:val="071EFBBA"/>
    <w:rsid w:val="0720E656"/>
    <w:rsid w:val="0722C3A2"/>
    <w:rsid w:val="072D0212"/>
    <w:rsid w:val="07343CE0"/>
    <w:rsid w:val="07352EB6"/>
    <w:rsid w:val="0747BE00"/>
    <w:rsid w:val="0747D3F9"/>
    <w:rsid w:val="07545E5C"/>
    <w:rsid w:val="075CB45B"/>
    <w:rsid w:val="075D05FB"/>
    <w:rsid w:val="075EBF8D"/>
    <w:rsid w:val="0768801A"/>
    <w:rsid w:val="076D45D4"/>
    <w:rsid w:val="077E92DA"/>
    <w:rsid w:val="078257D1"/>
    <w:rsid w:val="07834F99"/>
    <w:rsid w:val="07A75DFB"/>
    <w:rsid w:val="07ACCE2F"/>
    <w:rsid w:val="07AFE8FD"/>
    <w:rsid w:val="07B2313C"/>
    <w:rsid w:val="07BFB44A"/>
    <w:rsid w:val="07D03A6A"/>
    <w:rsid w:val="07D177B7"/>
    <w:rsid w:val="07E1534B"/>
    <w:rsid w:val="07EACFCE"/>
    <w:rsid w:val="07F800A6"/>
    <w:rsid w:val="07F9A3CD"/>
    <w:rsid w:val="07FDAF77"/>
    <w:rsid w:val="07FE6D73"/>
    <w:rsid w:val="08064F86"/>
    <w:rsid w:val="0807730F"/>
    <w:rsid w:val="081C2BCD"/>
    <w:rsid w:val="08220371"/>
    <w:rsid w:val="082CB6AD"/>
    <w:rsid w:val="082F174B"/>
    <w:rsid w:val="083C7E06"/>
    <w:rsid w:val="083DBB96"/>
    <w:rsid w:val="083F58A4"/>
    <w:rsid w:val="08450A21"/>
    <w:rsid w:val="08518E4A"/>
    <w:rsid w:val="08575466"/>
    <w:rsid w:val="0858C0F8"/>
    <w:rsid w:val="085E4690"/>
    <w:rsid w:val="08665DCA"/>
    <w:rsid w:val="086C95B2"/>
    <w:rsid w:val="088A354C"/>
    <w:rsid w:val="088C93C9"/>
    <w:rsid w:val="089377C0"/>
    <w:rsid w:val="08965462"/>
    <w:rsid w:val="0897DD3C"/>
    <w:rsid w:val="08A12AFF"/>
    <w:rsid w:val="08A15D87"/>
    <w:rsid w:val="08A53669"/>
    <w:rsid w:val="08A6624E"/>
    <w:rsid w:val="08A964F9"/>
    <w:rsid w:val="08AA3024"/>
    <w:rsid w:val="08AAB8C6"/>
    <w:rsid w:val="08B0AB00"/>
    <w:rsid w:val="08B4CF03"/>
    <w:rsid w:val="08BD5078"/>
    <w:rsid w:val="08C852DD"/>
    <w:rsid w:val="08C8A3A2"/>
    <w:rsid w:val="08DA0077"/>
    <w:rsid w:val="08E25A16"/>
    <w:rsid w:val="08F64D7C"/>
    <w:rsid w:val="08FD4FE5"/>
    <w:rsid w:val="0902F9FA"/>
    <w:rsid w:val="090DE07B"/>
    <w:rsid w:val="090EB233"/>
    <w:rsid w:val="0914C9A6"/>
    <w:rsid w:val="092016EC"/>
    <w:rsid w:val="0923E35A"/>
    <w:rsid w:val="092F653F"/>
    <w:rsid w:val="09300DDA"/>
    <w:rsid w:val="093D9B21"/>
    <w:rsid w:val="093ED703"/>
    <w:rsid w:val="0940C7C4"/>
    <w:rsid w:val="09417D2E"/>
    <w:rsid w:val="094354BC"/>
    <w:rsid w:val="09446AED"/>
    <w:rsid w:val="0949C237"/>
    <w:rsid w:val="095EB74D"/>
    <w:rsid w:val="095F260F"/>
    <w:rsid w:val="097254E7"/>
    <w:rsid w:val="09747A17"/>
    <w:rsid w:val="097E8C62"/>
    <w:rsid w:val="09842CB0"/>
    <w:rsid w:val="0992B000"/>
    <w:rsid w:val="0998155F"/>
    <w:rsid w:val="09A03D77"/>
    <w:rsid w:val="09A5B107"/>
    <w:rsid w:val="09A5D00F"/>
    <w:rsid w:val="09B1E1BE"/>
    <w:rsid w:val="09B26992"/>
    <w:rsid w:val="09B947F2"/>
    <w:rsid w:val="09BBFD4D"/>
    <w:rsid w:val="09BC01F6"/>
    <w:rsid w:val="09BCCB68"/>
    <w:rsid w:val="09C2D7AF"/>
    <w:rsid w:val="09D5B042"/>
    <w:rsid w:val="09D8D356"/>
    <w:rsid w:val="09DDBC84"/>
    <w:rsid w:val="09E5CEDE"/>
    <w:rsid w:val="09EA42A7"/>
    <w:rsid w:val="09F4255F"/>
    <w:rsid w:val="09F5A080"/>
    <w:rsid w:val="09FBFAD0"/>
    <w:rsid w:val="0A021933"/>
    <w:rsid w:val="0A03FA2B"/>
    <w:rsid w:val="0A09AD2F"/>
    <w:rsid w:val="0A10E2C3"/>
    <w:rsid w:val="0A123CF1"/>
    <w:rsid w:val="0A146591"/>
    <w:rsid w:val="0A1E903D"/>
    <w:rsid w:val="0A210AE7"/>
    <w:rsid w:val="0A22CB56"/>
    <w:rsid w:val="0A2A67DD"/>
    <w:rsid w:val="0A2D1DF2"/>
    <w:rsid w:val="0A2F6F0F"/>
    <w:rsid w:val="0A3160B0"/>
    <w:rsid w:val="0A320C73"/>
    <w:rsid w:val="0A3A08C1"/>
    <w:rsid w:val="0A41BEC1"/>
    <w:rsid w:val="0A47BA87"/>
    <w:rsid w:val="0A48D83D"/>
    <w:rsid w:val="0A4A5B3B"/>
    <w:rsid w:val="0A4A8C9E"/>
    <w:rsid w:val="0A4AB634"/>
    <w:rsid w:val="0A4FE233"/>
    <w:rsid w:val="0A5781A2"/>
    <w:rsid w:val="0A5B1572"/>
    <w:rsid w:val="0A603F03"/>
    <w:rsid w:val="0A65C8B1"/>
    <w:rsid w:val="0A6FCE33"/>
    <w:rsid w:val="0A74B507"/>
    <w:rsid w:val="0A7DB74C"/>
    <w:rsid w:val="0A8113E1"/>
    <w:rsid w:val="0A84AD06"/>
    <w:rsid w:val="0A885B65"/>
    <w:rsid w:val="0A8BA300"/>
    <w:rsid w:val="0A9020EC"/>
    <w:rsid w:val="0A989F24"/>
    <w:rsid w:val="0A9B4932"/>
    <w:rsid w:val="0AAF902F"/>
    <w:rsid w:val="0AB7A317"/>
    <w:rsid w:val="0ACC2990"/>
    <w:rsid w:val="0ACEC25C"/>
    <w:rsid w:val="0ADFD5C1"/>
    <w:rsid w:val="0AE25F30"/>
    <w:rsid w:val="0AE7ECF5"/>
    <w:rsid w:val="0AF4B680"/>
    <w:rsid w:val="0B0F4C4E"/>
    <w:rsid w:val="0B172FA9"/>
    <w:rsid w:val="0B18E76C"/>
    <w:rsid w:val="0B1ADCB3"/>
    <w:rsid w:val="0B1DEEAC"/>
    <w:rsid w:val="0B201E5C"/>
    <w:rsid w:val="0B2416A5"/>
    <w:rsid w:val="0B271E97"/>
    <w:rsid w:val="0B2D7DC0"/>
    <w:rsid w:val="0B2EB849"/>
    <w:rsid w:val="0B318DDA"/>
    <w:rsid w:val="0B478E92"/>
    <w:rsid w:val="0B55E8E1"/>
    <w:rsid w:val="0B561066"/>
    <w:rsid w:val="0B57BE92"/>
    <w:rsid w:val="0B65AE48"/>
    <w:rsid w:val="0B67086C"/>
    <w:rsid w:val="0B71794F"/>
    <w:rsid w:val="0B720590"/>
    <w:rsid w:val="0B8481ED"/>
    <w:rsid w:val="0B853644"/>
    <w:rsid w:val="0B89C844"/>
    <w:rsid w:val="0B8CA1C6"/>
    <w:rsid w:val="0B8E8F5D"/>
    <w:rsid w:val="0B9AD1AA"/>
    <w:rsid w:val="0BA5A2B0"/>
    <w:rsid w:val="0BA6F463"/>
    <w:rsid w:val="0BB82403"/>
    <w:rsid w:val="0BB863AC"/>
    <w:rsid w:val="0BBB7429"/>
    <w:rsid w:val="0BBE1263"/>
    <w:rsid w:val="0BBE4361"/>
    <w:rsid w:val="0BCA16DA"/>
    <w:rsid w:val="0BDF2E7D"/>
    <w:rsid w:val="0BE26D4D"/>
    <w:rsid w:val="0BE330B1"/>
    <w:rsid w:val="0BE92722"/>
    <w:rsid w:val="0BEA4563"/>
    <w:rsid w:val="0BF779BF"/>
    <w:rsid w:val="0BF9A765"/>
    <w:rsid w:val="0C078C30"/>
    <w:rsid w:val="0C0B1BC1"/>
    <w:rsid w:val="0C0E9CA5"/>
    <w:rsid w:val="0C117B80"/>
    <w:rsid w:val="0C11DB20"/>
    <w:rsid w:val="0C1E7B09"/>
    <w:rsid w:val="0C221663"/>
    <w:rsid w:val="0C286F89"/>
    <w:rsid w:val="0C2A0F74"/>
    <w:rsid w:val="0C2D05CB"/>
    <w:rsid w:val="0C402B66"/>
    <w:rsid w:val="0C42B793"/>
    <w:rsid w:val="0C45411B"/>
    <w:rsid w:val="0C475EB8"/>
    <w:rsid w:val="0C4D5AF4"/>
    <w:rsid w:val="0C559AF7"/>
    <w:rsid w:val="0C5D1975"/>
    <w:rsid w:val="0C7D299C"/>
    <w:rsid w:val="0C84587A"/>
    <w:rsid w:val="0C8471C2"/>
    <w:rsid w:val="0C849E9A"/>
    <w:rsid w:val="0C98977C"/>
    <w:rsid w:val="0CA9046D"/>
    <w:rsid w:val="0CB640BC"/>
    <w:rsid w:val="0CBFD0A2"/>
    <w:rsid w:val="0CCD1777"/>
    <w:rsid w:val="0CD709D0"/>
    <w:rsid w:val="0CD888A2"/>
    <w:rsid w:val="0CE47644"/>
    <w:rsid w:val="0CEAAF91"/>
    <w:rsid w:val="0CFF695D"/>
    <w:rsid w:val="0D05EB32"/>
    <w:rsid w:val="0D065F2D"/>
    <w:rsid w:val="0D0A87DE"/>
    <w:rsid w:val="0D0B9E09"/>
    <w:rsid w:val="0D0BD083"/>
    <w:rsid w:val="0D18F55A"/>
    <w:rsid w:val="0D1A625F"/>
    <w:rsid w:val="0D1C2C44"/>
    <w:rsid w:val="0D21C8D2"/>
    <w:rsid w:val="0D21E4B8"/>
    <w:rsid w:val="0D22D1F5"/>
    <w:rsid w:val="0D233CDD"/>
    <w:rsid w:val="0D26FDF4"/>
    <w:rsid w:val="0D278605"/>
    <w:rsid w:val="0D316862"/>
    <w:rsid w:val="0D330616"/>
    <w:rsid w:val="0D352DA6"/>
    <w:rsid w:val="0D389FA1"/>
    <w:rsid w:val="0D3F452B"/>
    <w:rsid w:val="0D41A295"/>
    <w:rsid w:val="0D42F273"/>
    <w:rsid w:val="0D4376E6"/>
    <w:rsid w:val="0D4E9917"/>
    <w:rsid w:val="0D4EB8AB"/>
    <w:rsid w:val="0D4F818F"/>
    <w:rsid w:val="0D57AD12"/>
    <w:rsid w:val="0D5A4D70"/>
    <w:rsid w:val="0D5BC157"/>
    <w:rsid w:val="0D609EC5"/>
    <w:rsid w:val="0D66953E"/>
    <w:rsid w:val="0D689E00"/>
    <w:rsid w:val="0D6DCFD1"/>
    <w:rsid w:val="0D86E5B6"/>
    <w:rsid w:val="0D885C5B"/>
    <w:rsid w:val="0D89161F"/>
    <w:rsid w:val="0D8BA084"/>
    <w:rsid w:val="0D8C0B42"/>
    <w:rsid w:val="0DA4E199"/>
    <w:rsid w:val="0DA7B4A3"/>
    <w:rsid w:val="0DAE1265"/>
    <w:rsid w:val="0DCFAD6E"/>
    <w:rsid w:val="0DDDF58F"/>
    <w:rsid w:val="0DDF4CBC"/>
    <w:rsid w:val="0DE7261A"/>
    <w:rsid w:val="0DE9AAD1"/>
    <w:rsid w:val="0DECD286"/>
    <w:rsid w:val="0DEFF884"/>
    <w:rsid w:val="0E06B599"/>
    <w:rsid w:val="0E09AEA2"/>
    <w:rsid w:val="0E0A4A31"/>
    <w:rsid w:val="0E17D59D"/>
    <w:rsid w:val="0E1A0730"/>
    <w:rsid w:val="0E1CFBFE"/>
    <w:rsid w:val="0E22193C"/>
    <w:rsid w:val="0E249CA6"/>
    <w:rsid w:val="0E36C02C"/>
    <w:rsid w:val="0E37FF63"/>
    <w:rsid w:val="0E3DA083"/>
    <w:rsid w:val="0E40A05C"/>
    <w:rsid w:val="0E4A70DD"/>
    <w:rsid w:val="0E5B40AC"/>
    <w:rsid w:val="0E5BF131"/>
    <w:rsid w:val="0E658BB0"/>
    <w:rsid w:val="0E678E27"/>
    <w:rsid w:val="0E699E7E"/>
    <w:rsid w:val="0E723C25"/>
    <w:rsid w:val="0E782F2D"/>
    <w:rsid w:val="0E792621"/>
    <w:rsid w:val="0E7C665F"/>
    <w:rsid w:val="0E7D2AE7"/>
    <w:rsid w:val="0E8BE6EF"/>
    <w:rsid w:val="0E916109"/>
    <w:rsid w:val="0E974DB6"/>
    <w:rsid w:val="0E9CD9E8"/>
    <w:rsid w:val="0EA02115"/>
    <w:rsid w:val="0EA5BCC6"/>
    <w:rsid w:val="0EAA48B6"/>
    <w:rsid w:val="0EAC3ADC"/>
    <w:rsid w:val="0EB9F6CB"/>
    <w:rsid w:val="0EBAB90B"/>
    <w:rsid w:val="0EBAD9DE"/>
    <w:rsid w:val="0EBB2924"/>
    <w:rsid w:val="0EBF004D"/>
    <w:rsid w:val="0EC14A76"/>
    <w:rsid w:val="0ECB1568"/>
    <w:rsid w:val="0ECF5774"/>
    <w:rsid w:val="0ED3BBAE"/>
    <w:rsid w:val="0ED5D8F2"/>
    <w:rsid w:val="0ED8ADC4"/>
    <w:rsid w:val="0EE01E3A"/>
    <w:rsid w:val="0F023872"/>
    <w:rsid w:val="0F048ECE"/>
    <w:rsid w:val="0F06F0A8"/>
    <w:rsid w:val="0F0E0A49"/>
    <w:rsid w:val="0F1036EC"/>
    <w:rsid w:val="0F162C33"/>
    <w:rsid w:val="0F1CAA34"/>
    <w:rsid w:val="0F2E0E9D"/>
    <w:rsid w:val="0F32AD3C"/>
    <w:rsid w:val="0F3711CF"/>
    <w:rsid w:val="0F38F28A"/>
    <w:rsid w:val="0F3E9245"/>
    <w:rsid w:val="0F4285A1"/>
    <w:rsid w:val="0F46776E"/>
    <w:rsid w:val="0F4B1AFF"/>
    <w:rsid w:val="0F4EEEB4"/>
    <w:rsid w:val="0F56A963"/>
    <w:rsid w:val="0F590AB6"/>
    <w:rsid w:val="0F5ACB1F"/>
    <w:rsid w:val="0F68A0A4"/>
    <w:rsid w:val="0F69E6CD"/>
    <w:rsid w:val="0F6A29E3"/>
    <w:rsid w:val="0F6A3AC0"/>
    <w:rsid w:val="0F6C68A1"/>
    <w:rsid w:val="0F6E2F62"/>
    <w:rsid w:val="0F7EE499"/>
    <w:rsid w:val="0F8AA6D9"/>
    <w:rsid w:val="0F9038C4"/>
    <w:rsid w:val="0F93C5CD"/>
    <w:rsid w:val="0F9CEB2E"/>
    <w:rsid w:val="0FA735CB"/>
    <w:rsid w:val="0FA8E19C"/>
    <w:rsid w:val="0FB242A8"/>
    <w:rsid w:val="0FB614A4"/>
    <w:rsid w:val="0FC1CFB2"/>
    <w:rsid w:val="0FCA221E"/>
    <w:rsid w:val="0FCB5C46"/>
    <w:rsid w:val="0FCDE372"/>
    <w:rsid w:val="0FCE9D32"/>
    <w:rsid w:val="0FD23680"/>
    <w:rsid w:val="0FD64D31"/>
    <w:rsid w:val="0FD8A3B1"/>
    <w:rsid w:val="0FDC87B1"/>
    <w:rsid w:val="0FEDCC6D"/>
    <w:rsid w:val="10023A62"/>
    <w:rsid w:val="100352C5"/>
    <w:rsid w:val="1007DEF7"/>
    <w:rsid w:val="1011E806"/>
    <w:rsid w:val="10231C04"/>
    <w:rsid w:val="10232036"/>
    <w:rsid w:val="1025D975"/>
    <w:rsid w:val="10274F22"/>
    <w:rsid w:val="102E2DBD"/>
    <w:rsid w:val="10396F32"/>
    <w:rsid w:val="10489B29"/>
    <w:rsid w:val="1053CE2A"/>
    <w:rsid w:val="105642A8"/>
    <w:rsid w:val="10634571"/>
    <w:rsid w:val="10689CC6"/>
    <w:rsid w:val="10756E49"/>
    <w:rsid w:val="107DBD14"/>
    <w:rsid w:val="107EE3D8"/>
    <w:rsid w:val="109BBA21"/>
    <w:rsid w:val="10B120D0"/>
    <w:rsid w:val="10B38DAD"/>
    <w:rsid w:val="10B53021"/>
    <w:rsid w:val="10C2C81A"/>
    <w:rsid w:val="10C2ED95"/>
    <w:rsid w:val="10C4CEBB"/>
    <w:rsid w:val="10C8EBC9"/>
    <w:rsid w:val="10CA6D69"/>
    <w:rsid w:val="10D8351B"/>
    <w:rsid w:val="10D95139"/>
    <w:rsid w:val="10DE3EEC"/>
    <w:rsid w:val="10EA50A8"/>
    <w:rsid w:val="10F66E40"/>
    <w:rsid w:val="10F8F18E"/>
    <w:rsid w:val="10FCDFCA"/>
    <w:rsid w:val="11043266"/>
    <w:rsid w:val="11190B82"/>
    <w:rsid w:val="1123C1E9"/>
    <w:rsid w:val="11283701"/>
    <w:rsid w:val="112F0366"/>
    <w:rsid w:val="112FFFFE"/>
    <w:rsid w:val="11346EB8"/>
    <w:rsid w:val="11352E65"/>
    <w:rsid w:val="113DEFBA"/>
    <w:rsid w:val="114E27C7"/>
    <w:rsid w:val="11615730"/>
    <w:rsid w:val="11624761"/>
    <w:rsid w:val="11681A24"/>
    <w:rsid w:val="116CC2EF"/>
    <w:rsid w:val="11712251"/>
    <w:rsid w:val="1173FE6B"/>
    <w:rsid w:val="1176C274"/>
    <w:rsid w:val="117C7FB4"/>
    <w:rsid w:val="1184CF1A"/>
    <w:rsid w:val="118AD26D"/>
    <w:rsid w:val="118AF4FE"/>
    <w:rsid w:val="118DA579"/>
    <w:rsid w:val="119BF7D3"/>
    <w:rsid w:val="11A620CA"/>
    <w:rsid w:val="11A62654"/>
    <w:rsid w:val="11B7D27E"/>
    <w:rsid w:val="11BF5EE8"/>
    <w:rsid w:val="11BFE0A6"/>
    <w:rsid w:val="11C48F34"/>
    <w:rsid w:val="11C5AA81"/>
    <w:rsid w:val="11C9DBF8"/>
    <w:rsid w:val="11D8EE5A"/>
    <w:rsid w:val="11E04A82"/>
    <w:rsid w:val="11EA46A1"/>
    <w:rsid w:val="11EE5D05"/>
    <w:rsid w:val="11F38170"/>
    <w:rsid w:val="11F3EF64"/>
    <w:rsid w:val="11F6453E"/>
    <w:rsid w:val="11F68A14"/>
    <w:rsid w:val="11F71C2D"/>
    <w:rsid w:val="11FF0436"/>
    <w:rsid w:val="120038A6"/>
    <w:rsid w:val="1205CF9D"/>
    <w:rsid w:val="120C847D"/>
    <w:rsid w:val="120D8FF5"/>
    <w:rsid w:val="12104E91"/>
    <w:rsid w:val="12147FFA"/>
    <w:rsid w:val="121AAEB3"/>
    <w:rsid w:val="121B523C"/>
    <w:rsid w:val="121DB372"/>
    <w:rsid w:val="12208992"/>
    <w:rsid w:val="1221BB8D"/>
    <w:rsid w:val="12389952"/>
    <w:rsid w:val="123BE62F"/>
    <w:rsid w:val="124140D8"/>
    <w:rsid w:val="1241481A"/>
    <w:rsid w:val="1241706A"/>
    <w:rsid w:val="12645078"/>
    <w:rsid w:val="1264FD98"/>
    <w:rsid w:val="127417A0"/>
    <w:rsid w:val="12796A88"/>
    <w:rsid w:val="12859D95"/>
    <w:rsid w:val="1288642B"/>
    <w:rsid w:val="128A175C"/>
    <w:rsid w:val="128A77FF"/>
    <w:rsid w:val="128ACD90"/>
    <w:rsid w:val="128E03C8"/>
    <w:rsid w:val="129564CF"/>
    <w:rsid w:val="129A042C"/>
    <w:rsid w:val="129A81C4"/>
    <w:rsid w:val="129C5431"/>
    <w:rsid w:val="12A0E6E7"/>
    <w:rsid w:val="12A4AAF2"/>
    <w:rsid w:val="12A4CA83"/>
    <w:rsid w:val="12B47EE6"/>
    <w:rsid w:val="12B82267"/>
    <w:rsid w:val="12CE22A1"/>
    <w:rsid w:val="12D5611F"/>
    <w:rsid w:val="12D6F8A5"/>
    <w:rsid w:val="12E396B9"/>
    <w:rsid w:val="12EE7CDF"/>
    <w:rsid w:val="12F091FB"/>
    <w:rsid w:val="12F31DAD"/>
    <w:rsid w:val="12F8095C"/>
    <w:rsid w:val="12FF4FFA"/>
    <w:rsid w:val="130CFDAA"/>
    <w:rsid w:val="13140E26"/>
    <w:rsid w:val="13146792"/>
    <w:rsid w:val="13150457"/>
    <w:rsid w:val="131697FB"/>
    <w:rsid w:val="131B766C"/>
    <w:rsid w:val="131BA4C2"/>
    <w:rsid w:val="1324B4B7"/>
    <w:rsid w:val="133818D3"/>
    <w:rsid w:val="1339338B"/>
    <w:rsid w:val="133B3D26"/>
    <w:rsid w:val="133C4EE5"/>
    <w:rsid w:val="133CC969"/>
    <w:rsid w:val="1347ADE4"/>
    <w:rsid w:val="135008B2"/>
    <w:rsid w:val="1355EE2D"/>
    <w:rsid w:val="13653D32"/>
    <w:rsid w:val="136F973A"/>
    <w:rsid w:val="13747112"/>
    <w:rsid w:val="1375FC68"/>
    <w:rsid w:val="1378B086"/>
    <w:rsid w:val="13797D5D"/>
    <w:rsid w:val="137E516E"/>
    <w:rsid w:val="137FA9D6"/>
    <w:rsid w:val="138618E0"/>
    <w:rsid w:val="1389AAF2"/>
    <w:rsid w:val="138CB8CD"/>
    <w:rsid w:val="138E3A83"/>
    <w:rsid w:val="1396774D"/>
    <w:rsid w:val="13967812"/>
    <w:rsid w:val="13991A72"/>
    <w:rsid w:val="139D8742"/>
    <w:rsid w:val="13A89CF1"/>
    <w:rsid w:val="13B39B4E"/>
    <w:rsid w:val="13B54DB8"/>
    <w:rsid w:val="13B54DFB"/>
    <w:rsid w:val="13BDD07E"/>
    <w:rsid w:val="13C0D78A"/>
    <w:rsid w:val="13DFD749"/>
    <w:rsid w:val="13E1729B"/>
    <w:rsid w:val="13E69E45"/>
    <w:rsid w:val="13E7D359"/>
    <w:rsid w:val="13E93047"/>
    <w:rsid w:val="13EA33F1"/>
    <w:rsid w:val="13ED6F6F"/>
    <w:rsid w:val="13F14917"/>
    <w:rsid w:val="13F778F1"/>
    <w:rsid w:val="13FAC065"/>
    <w:rsid w:val="13FDC90D"/>
    <w:rsid w:val="13FE0A08"/>
    <w:rsid w:val="14018765"/>
    <w:rsid w:val="1403A51A"/>
    <w:rsid w:val="140D1752"/>
    <w:rsid w:val="1425B5A0"/>
    <w:rsid w:val="142934EC"/>
    <w:rsid w:val="1429DDB8"/>
    <w:rsid w:val="142D86EC"/>
    <w:rsid w:val="1436939A"/>
    <w:rsid w:val="1445FD93"/>
    <w:rsid w:val="14566BAA"/>
    <w:rsid w:val="145AB559"/>
    <w:rsid w:val="145BD3A2"/>
    <w:rsid w:val="145C5E0C"/>
    <w:rsid w:val="145F018A"/>
    <w:rsid w:val="1464BF93"/>
    <w:rsid w:val="1467292C"/>
    <w:rsid w:val="146867BA"/>
    <w:rsid w:val="146B6F76"/>
    <w:rsid w:val="14710383"/>
    <w:rsid w:val="147152DE"/>
    <w:rsid w:val="147354C2"/>
    <w:rsid w:val="148CD32B"/>
    <w:rsid w:val="14993772"/>
    <w:rsid w:val="149A9371"/>
    <w:rsid w:val="14A1DDF0"/>
    <w:rsid w:val="14A69ED3"/>
    <w:rsid w:val="14A73D6C"/>
    <w:rsid w:val="14B64F09"/>
    <w:rsid w:val="14BADE24"/>
    <w:rsid w:val="14BC957F"/>
    <w:rsid w:val="14C65D53"/>
    <w:rsid w:val="14CA65FC"/>
    <w:rsid w:val="14D12F63"/>
    <w:rsid w:val="14D75DF6"/>
    <w:rsid w:val="14DFFFF6"/>
    <w:rsid w:val="14E61462"/>
    <w:rsid w:val="14E94B3A"/>
    <w:rsid w:val="14F151D4"/>
    <w:rsid w:val="14F2CF0A"/>
    <w:rsid w:val="14F3020B"/>
    <w:rsid w:val="14F664CC"/>
    <w:rsid w:val="14F7DB00"/>
    <w:rsid w:val="14F7FEDC"/>
    <w:rsid w:val="14FAE2FE"/>
    <w:rsid w:val="14FEB2E6"/>
    <w:rsid w:val="1500A5B0"/>
    <w:rsid w:val="150443E4"/>
    <w:rsid w:val="15130CE0"/>
    <w:rsid w:val="15175B37"/>
    <w:rsid w:val="1518CA39"/>
    <w:rsid w:val="152A34E0"/>
    <w:rsid w:val="152BAF4A"/>
    <w:rsid w:val="152F333C"/>
    <w:rsid w:val="15369880"/>
    <w:rsid w:val="15371E90"/>
    <w:rsid w:val="153CA910"/>
    <w:rsid w:val="153E01BA"/>
    <w:rsid w:val="153EA541"/>
    <w:rsid w:val="153EFCF2"/>
    <w:rsid w:val="154C1E3F"/>
    <w:rsid w:val="154DB116"/>
    <w:rsid w:val="154E592F"/>
    <w:rsid w:val="155E95B1"/>
    <w:rsid w:val="155F81A9"/>
    <w:rsid w:val="157509F5"/>
    <w:rsid w:val="15796FA9"/>
    <w:rsid w:val="1588C33D"/>
    <w:rsid w:val="15897BA7"/>
    <w:rsid w:val="15977E06"/>
    <w:rsid w:val="15B10651"/>
    <w:rsid w:val="15BEB5E1"/>
    <w:rsid w:val="15CBFF01"/>
    <w:rsid w:val="15CC4D77"/>
    <w:rsid w:val="15D4E84C"/>
    <w:rsid w:val="15D5DDD9"/>
    <w:rsid w:val="15D5E193"/>
    <w:rsid w:val="15D750F6"/>
    <w:rsid w:val="15E246A6"/>
    <w:rsid w:val="15E674E3"/>
    <w:rsid w:val="15ECF8BA"/>
    <w:rsid w:val="15EE1D07"/>
    <w:rsid w:val="15EEF941"/>
    <w:rsid w:val="15F261E2"/>
    <w:rsid w:val="15F4A3D4"/>
    <w:rsid w:val="15FBF862"/>
    <w:rsid w:val="1600947E"/>
    <w:rsid w:val="16037D69"/>
    <w:rsid w:val="160936B9"/>
    <w:rsid w:val="160CB987"/>
    <w:rsid w:val="16259AA1"/>
    <w:rsid w:val="16284638"/>
    <w:rsid w:val="1635A515"/>
    <w:rsid w:val="16373711"/>
    <w:rsid w:val="163936DC"/>
    <w:rsid w:val="16480C87"/>
    <w:rsid w:val="164BB2C7"/>
    <w:rsid w:val="1650CEA7"/>
    <w:rsid w:val="167C435E"/>
    <w:rsid w:val="167E3C50"/>
    <w:rsid w:val="167FCD2D"/>
    <w:rsid w:val="1686BF19"/>
    <w:rsid w:val="16947D54"/>
    <w:rsid w:val="1697CA69"/>
    <w:rsid w:val="16984484"/>
    <w:rsid w:val="1699B869"/>
    <w:rsid w:val="169C18E6"/>
    <w:rsid w:val="169DA760"/>
    <w:rsid w:val="169E2D38"/>
    <w:rsid w:val="16A2BA6D"/>
    <w:rsid w:val="16A92026"/>
    <w:rsid w:val="16AA88B3"/>
    <w:rsid w:val="16B08164"/>
    <w:rsid w:val="16B5D62E"/>
    <w:rsid w:val="16C0F6A5"/>
    <w:rsid w:val="16C9912A"/>
    <w:rsid w:val="16CD61F8"/>
    <w:rsid w:val="16CE4364"/>
    <w:rsid w:val="16D8C886"/>
    <w:rsid w:val="16DABD6F"/>
    <w:rsid w:val="16E80E00"/>
    <w:rsid w:val="16F83E24"/>
    <w:rsid w:val="16FCCA95"/>
    <w:rsid w:val="17033617"/>
    <w:rsid w:val="1705C2C4"/>
    <w:rsid w:val="17084B0A"/>
    <w:rsid w:val="17092970"/>
    <w:rsid w:val="170957AB"/>
    <w:rsid w:val="170BFE27"/>
    <w:rsid w:val="170C3FCE"/>
    <w:rsid w:val="1713FE49"/>
    <w:rsid w:val="1718EA2B"/>
    <w:rsid w:val="172010E9"/>
    <w:rsid w:val="172159EC"/>
    <w:rsid w:val="17225ECD"/>
    <w:rsid w:val="172D4947"/>
    <w:rsid w:val="1730317B"/>
    <w:rsid w:val="1733E7B7"/>
    <w:rsid w:val="173647FB"/>
    <w:rsid w:val="17381975"/>
    <w:rsid w:val="17398F54"/>
    <w:rsid w:val="1739B6DB"/>
    <w:rsid w:val="174911B3"/>
    <w:rsid w:val="1758B335"/>
    <w:rsid w:val="17633626"/>
    <w:rsid w:val="176767C8"/>
    <w:rsid w:val="176D7DE8"/>
    <w:rsid w:val="176DE50E"/>
    <w:rsid w:val="1772A36D"/>
    <w:rsid w:val="1779F505"/>
    <w:rsid w:val="177A2482"/>
    <w:rsid w:val="177B3A24"/>
    <w:rsid w:val="177BA7BB"/>
    <w:rsid w:val="177E89F8"/>
    <w:rsid w:val="178002B9"/>
    <w:rsid w:val="179E6DBC"/>
    <w:rsid w:val="17A4835A"/>
    <w:rsid w:val="17A98E81"/>
    <w:rsid w:val="17AA714B"/>
    <w:rsid w:val="17ACD1C9"/>
    <w:rsid w:val="17B56589"/>
    <w:rsid w:val="17B7640F"/>
    <w:rsid w:val="17B7B30A"/>
    <w:rsid w:val="17B8BB6A"/>
    <w:rsid w:val="17CA88E5"/>
    <w:rsid w:val="17E87C44"/>
    <w:rsid w:val="17E98D5D"/>
    <w:rsid w:val="17EC251A"/>
    <w:rsid w:val="17FB7769"/>
    <w:rsid w:val="17FC079A"/>
    <w:rsid w:val="1807DC7C"/>
    <w:rsid w:val="1810645A"/>
    <w:rsid w:val="1817B346"/>
    <w:rsid w:val="181D7E36"/>
    <w:rsid w:val="181E1C02"/>
    <w:rsid w:val="1824BE20"/>
    <w:rsid w:val="1829BF01"/>
    <w:rsid w:val="182FF9A0"/>
    <w:rsid w:val="1832C8D1"/>
    <w:rsid w:val="1838C83D"/>
    <w:rsid w:val="183AC7B2"/>
    <w:rsid w:val="183CA111"/>
    <w:rsid w:val="184AD325"/>
    <w:rsid w:val="1859840B"/>
    <w:rsid w:val="185F72BC"/>
    <w:rsid w:val="18686D09"/>
    <w:rsid w:val="18694474"/>
    <w:rsid w:val="186AB2D5"/>
    <w:rsid w:val="1875CAD3"/>
    <w:rsid w:val="187D9BB3"/>
    <w:rsid w:val="187DCD9D"/>
    <w:rsid w:val="187F765B"/>
    <w:rsid w:val="1883CCA7"/>
    <w:rsid w:val="188EE149"/>
    <w:rsid w:val="1891D1B7"/>
    <w:rsid w:val="18968587"/>
    <w:rsid w:val="189905C8"/>
    <w:rsid w:val="18A11322"/>
    <w:rsid w:val="18AC197C"/>
    <w:rsid w:val="18AE8617"/>
    <w:rsid w:val="18BA78F1"/>
    <w:rsid w:val="18C1BF0F"/>
    <w:rsid w:val="18C40F57"/>
    <w:rsid w:val="18CA8040"/>
    <w:rsid w:val="18CAB694"/>
    <w:rsid w:val="18CC143D"/>
    <w:rsid w:val="18CEE1D2"/>
    <w:rsid w:val="18D0F21D"/>
    <w:rsid w:val="18D21A2A"/>
    <w:rsid w:val="18D8CFEA"/>
    <w:rsid w:val="18D968FA"/>
    <w:rsid w:val="18ECBFAF"/>
    <w:rsid w:val="18FF4AF6"/>
    <w:rsid w:val="190B7828"/>
    <w:rsid w:val="190F749E"/>
    <w:rsid w:val="192682CC"/>
    <w:rsid w:val="192E096A"/>
    <w:rsid w:val="19339A7C"/>
    <w:rsid w:val="1936B801"/>
    <w:rsid w:val="193FC6B0"/>
    <w:rsid w:val="194A08AE"/>
    <w:rsid w:val="195144FC"/>
    <w:rsid w:val="19575779"/>
    <w:rsid w:val="195E4BF6"/>
    <w:rsid w:val="1965C106"/>
    <w:rsid w:val="196843F2"/>
    <w:rsid w:val="196B135A"/>
    <w:rsid w:val="196B9FF4"/>
    <w:rsid w:val="196F51C0"/>
    <w:rsid w:val="197456E8"/>
    <w:rsid w:val="1975AF9C"/>
    <w:rsid w:val="19807C63"/>
    <w:rsid w:val="19827B27"/>
    <w:rsid w:val="1991C2CC"/>
    <w:rsid w:val="19952D1D"/>
    <w:rsid w:val="199B894C"/>
    <w:rsid w:val="199E856A"/>
    <w:rsid w:val="19A10634"/>
    <w:rsid w:val="19A7D7E7"/>
    <w:rsid w:val="19A8E114"/>
    <w:rsid w:val="19AE3250"/>
    <w:rsid w:val="19AF182B"/>
    <w:rsid w:val="19B74146"/>
    <w:rsid w:val="19B99FCF"/>
    <w:rsid w:val="19BA819F"/>
    <w:rsid w:val="19BF379A"/>
    <w:rsid w:val="19C83625"/>
    <w:rsid w:val="19CD7E9C"/>
    <w:rsid w:val="19D2FD58"/>
    <w:rsid w:val="19DA35CD"/>
    <w:rsid w:val="19DDD1F9"/>
    <w:rsid w:val="19DF9B15"/>
    <w:rsid w:val="19E4490D"/>
    <w:rsid w:val="19E44A9A"/>
    <w:rsid w:val="19E5A48A"/>
    <w:rsid w:val="19EC9E53"/>
    <w:rsid w:val="19EF6919"/>
    <w:rsid w:val="19FAA5CF"/>
    <w:rsid w:val="19FEDC26"/>
    <w:rsid w:val="19FF7F78"/>
    <w:rsid w:val="1A05B8A0"/>
    <w:rsid w:val="1A08657A"/>
    <w:rsid w:val="1A095239"/>
    <w:rsid w:val="1A09F40E"/>
    <w:rsid w:val="1A0A537E"/>
    <w:rsid w:val="1A1142B2"/>
    <w:rsid w:val="1A2173EF"/>
    <w:rsid w:val="1A2B877D"/>
    <w:rsid w:val="1A361BF8"/>
    <w:rsid w:val="1A3E100C"/>
    <w:rsid w:val="1A3E3417"/>
    <w:rsid w:val="1A4BEB21"/>
    <w:rsid w:val="1A5922AD"/>
    <w:rsid w:val="1A623041"/>
    <w:rsid w:val="1A6EEEE3"/>
    <w:rsid w:val="1A70986E"/>
    <w:rsid w:val="1A799C88"/>
    <w:rsid w:val="1A7B1E34"/>
    <w:rsid w:val="1A7CA89D"/>
    <w:rsid w:val="1A7F4133"/>
    <w:rsid w:val="1A829069"/>
    <w:rsid w:val="1A916BCA"/>
    <w:rsid w:val="1A92A281"/>
    <w:rsid w:val="1AAE23BF"/>
    <w:rsid w:val="1AB29F09"/>
    <w:rsid w:val="1AB5E2A1"/>
    <w:rsid w:val="1AB80BDE"/>
    <w:rsid w:val="1AC3E98E"/>
    <w:rsid w:val="1ACF2BE0"/>
    <w:rsid w:val="1ACFA1E9"/>
    <w:rsid w:val="1AD6F687"/>
    <w:rsid w:val="1AD7CB01"/>
    <w:rsid w:val="1ADDD503"/>
    <w:rsid w:val="1ADE45A1"/>
    <w:rsid w:val="1AE56ED4"/>
    <w:rsid w:val="1AE715AD"/>
    <w:rsid w:val="1AEA09D2"/>
    <w:rsid w:val="1AEA74A4"/>
    <w:rsid w:val="1AEA8E2C"/>
    <w:rsid w:val="1AEE9916"/>
    <w:rsid w:val="1AF02D30"/>
    <w:rsid w:val="1AF7D823"/>
    <w:rsid w:val="1AF8E1E5"/>
    <w:rsid w:val="1AFB2708"/>
    <w:rsid w:val="1B02523C"/>
    <w:rsid w:val="1B04365F"/>
    <w:rsid w:val="1B061AAF"/>
    <w:rsid w:val="1B081C00"/>
    <w:rsid w:val="1B180828"/>
    <w:rsid w:val="1B214742"/>
    <w:rsid w:val="1B23E36D"/>
    <w:rsid w:val="1B26A7B7"/>
    <w:rsid w:val="1B26F0B8"/>
    <w:rsid w:val="1B34984B"/>
    <w:rsid w:val="1B367735"/>
    <w:rsid w:val="1B490383"/>
    <w:rsid w:val="1B4A4D6E"/>
    <w:rsid w:val="1B5058BA"/>
    <w:rsid w:val="1B59F916"/>
    <w:rsid w:val="1B628D06"/>
    <w:rsid w:val="1B65EB38"/>
    <w:rsid w:val="1B778491"/>
    <w:rsid w:val="1B805F97"/>
    <w:rsid w:val="1B8451E7"/>
    <w:rsid w:val="1B8A92D3"/>
    <w:rsid w:val="1BA0627B"/>
    <w:rsid w:val="1BA2171C"/>
    <w:rsid w:val="1BAE6861"/>
    <w:rsid w:val="1BB891FF"/>
    <w:rsid w:val="1BBC9D22"/>
    <w:rsid w:val="1BC0CC44"/>
    <w:rsid w:val="1BCEBADD"/>
    <w:rsid w:val="1BD1CFCC"/>
    <w:rsid w:val="1BDAF93B"/>
    <w:rsid w:val="1BDC5ED7"/>
    <w:rsid w:val="1BE9AAA7"/>
    <w:rsid w:val="1BE9CB0E"/>
    <w:rsid w:val="1BEAA31D"/>
    <w:rsid w:val="1BEE541F"/>
    <w:rsid w:val="1BF13D8C"/>
    <w:rsid w:val="1BF32CF1"/>
    <w:rsid w:val="1BF498F5"/>
    <w:rsid w:val="1BFB7F4A"/>
    <w:rsid w:val="1BFCE1FB"/>
    <w:rsid w:val="1C054CE2"/>
    <w:rsid w:val="1C15F261"/>
    <w:rsid w:val="1C1A1944"/>
    <w:rsid w:val="1C210997"/>
    <w:rsid w:val="1C237639"/>
    <w:rsid w:val="1C27852C"/>
    <w:rsid w:val="1C279FEC"/>
    <w:rsid w:val="1C2BC6B6"/>
    <w:rsid w:val="1C2F9F58"/>
    <w:rsid w:val="1C3F7E86"/>
    <w:rsid w:val="1C49F509"/>
    <w:rsid w:val="1C4FC695"/>
    <w:rsid w:val="1C5DFD42"/>
    <w:rsid w:val="1C61E817"/>
    <w:rsid w:val="1C6A6727"/>
    <w:rsid w:val="1C72C4EA"/>
    <w:rsid w:val="1C75D81D"/>
    <w:rsid w:val="1C770D8C"/>
    <w:rsid w:val="1C771E52"/>
    <w:rsid w:val="1C7ABFEA"/>
    <w:rsid w:val="1C7E09BC"/>
    <w:rsid w:val="1C83AD4D"/>
    <w:rsid w:val="1C849766"/>
    <w:rsid w:val="1C869FB4"/>
    <w:rsid w:val="1C8D5135"/>
    <w:rsid w:val="1CA4EE51"/>
    <w:rsid w:val="1CA88BC7"/>
    <w:rsid w:val="1CA98D02"/>
    <w:rsid w:val="1CAC8033"/>
    <w:rsid w:val="1CADA488"/>
    <w:rsid w:val="1CAE7865"/>
    <w:rsid w:val="1CAEEA58"/>
    <w:rsid w:val="1CB04D66"/>
    <w:rsid w:val="1CB2CAC7"/>
    <w:rsid w:val="1CB4F7D6"/>
    <w:rsid w:val="1CBA6A28"/>
    <w:rsid w:val="1CBCC8AB"/>
    <w:rsid w:val="1CCCD7FF"/>
    <w:rsid w:val="1CCF6E56"/>
    <w:rsid w:val="1CECBB6B"/>
    <w:rsid w:val="1CED9EFB"/>
    <w:rsid w:val="1CF23EFC"/>
    <w:rsid w:val="1CFBB4C3"/>
    <w:rsid w:val="1D02109E"/>
    <w:rsid w:val="1D036A9A"/>
    <w:rsid w:val="1D047402"/>
    <w:rsid w:val="1D161CF8"/>
    <w:rsid w:val="1D168C69"/>
    <w:rsid w:val="1D197239"/>
    <w:rsid w:val="1D1E2E15"/>
    <w:rsid w:val="1D227677"/>
    <w:rsid w:val="1D2C87C3"/>
    <w:rsid w:val="1D2D2B6C"/>
    <w:rsid w:val="1D305034"/>
    <w:rsid w:val="1D3140B4"/>
    <w:rsid w:val="1D347B80"/>
    <w:rsid w:val="1D3DC2B6"/>
    <w:rsid w:val="1D44DD0A"/>
    <w:rsid w:val="1D45811A"/>
    <w:rsid w:val="1D4F67C3"/>
    <w:rsid w:val="1D515A60"/>
    <w:rsid w:val="1D52C483"/>
    <w:rsid w:val="1D59DF84"/>
    <w:rsid w:val="1D5C57AD"/>
    <w:rsid w:val="1D5CCC72"/>
    <w:rsid w:val="1D5E334D"/>
    <w:rsid w:val="1D6834B8"/>
    <w:rsid w:val="1D706762"/>
    <w:rsid w:val="1D723EA2"/>
    <w:rsid w:val="1D73E6B0"/>
    <w:rsid w:val="1D763B18"/>
    <w:rsid w:val="1D795BE8"/>
    <w:rsid w:val="1D7BB47C"/>
    <w:rsid w:val="1D841A34"/>
    <w:rsid w:val="1D85690E"/>
    <w:rsid w:val="1D85C30A"/>
    <w:rsid w:val="1D88BEE0"/>
    <w:rsid w:val="1D906926"/>
    <w:rsid w:val="1D9B5443"/>
    <w:rsid w:val="1D9E73A7"/>
    <w:rsid w:val="1D9F4467"/>
    <w:rsid w:val="1DB53DC2"/>
    <w:rsid w:val="1DB672DE"/>
    <w:rsid w:val="1DB9F5D9"/>
    <w:rsid w:val="1DBB106D"/>
    <w:rsid w:val="1DBDB3DC"/>
    <w:rsid w:val="1DC43636"/>
    <w:rsid w:val="1DCFA71F"/>
    <w:rsid w:val="1DED68C8"/>
    <w:rsid w:val="1DF0E56D"/>
    <w:rsid w:val="1DF56364"/>
    <w:rsid w:val="1E02E030"/>
    <w:rsid w:val="1E0356D7"/>
    <w:rsid w:val="1E03CCB6"/>
    <w:rsid w:val="1E040940"/>
    <w:rsid w:val="1E0C79F5"/>
    <w:rsid w:val="1E0E4D5B"/>
    <w:rsid w:val="1E11969C"/>
    <w:rsid w:val="1E14F252"/>
    <w:rsid w:val="1E165A4D"/>
    <w:rsid w:val="1E229A8C"/>
    <w:rsid w:val="1E29B399"/>
    <w:rsid w:val="1E3A680F"/>
    <w:rsid w:val="1E3AE87C"/>
    <w:rsid w:val="1E3BADA9"/>
    <w:rsid w:val="1E3EF47A"/>
    <w:rsid w:val="1E45C0CB"/>
    <w:rsid w:val="1E463C2F"/>
    <w:rsid w:val="1E54CBEB"/>
    <w:rsid w:val="1E54EDF7"/>
    <w:rsid w:val="1E5E8F1C"/>
    <w:rsid w:val="1E74FD75"/>
    <w:rsid w:val="1E9B5255"/>
    <w:rsid w:val="1E9D467D"/>
    <w:rsid w:val="1EABEFEE"/>
    <w:rsid w:val="1EBFACF8"/>
    <w:rsid w:val="1EC4C54C"/>
    <w:rsid w:val="1EC88FE1"/>
    <w:rsid w:val="1EDB3DDB"/>
    <w:rsid w:val="1EE27D3A"/>
    <w:rsid w:val="1EE2BD4D"/>
    <w:rsid w:val="1EEC144B"/>
    <w:rsid w:val="1EECB289"/>
    <w:rsid w:val="1EEDA6EC"/>
    <w:rsid w:val="1EF29658"/>
    <w:rsid w:val="1EFB8AC6"/>
    <w:rsid w:val="1EFCA509"/>
    <w:rsid w:val="1F03A98F"/>
    <w:rsid w:val="1F0D8D02"/>
    <w:rsid w:val="1F1438D0"/>
    <w:rsid w:val="1F1A3EC1"/>
    <w:rsid w:val="1F274649"/>
    <w:rsid w:val="1F2D2092"/>
    <w:rsid w:val="1F2DFBB3"/>
    <w:rsid w:val="1F374708"/>
    <w:rsid w:val="1F40F9D7"/>
    <w:rsid w:val="1F4B3F23"/>
    <w:rsid w:val="1F4DFA99"/>
    <w:rsid w:val="1F4FAC6A"/>
    <w:rsid w:val="1F54D415"/>
    <w:rsid w:val="1F55B7CC"/>
    <w:rsid w:val="1F56EB72"/>
    <w:rsid w:val="1F59A0F5"/>
    <w:rsid w:val="1F6018C9"/>
    <w:rsid w:val="1F614662"/>
    <w:rsid w:val="1F627C3A"/>
    <w:rsid w:val="1F62EF5B"/>
    <w:rsid w:val="1F666BCF"/>
    <w:rsid w:val="1F67193E"/>
    <w:rsid w:val="1F67AB24"/>
    <w:rsid w:val="1F6BAA8B"/>
    <w:rsid w:val="1F8B1848"/>
    <w:rsid w:val="1F8D0B09"/>
    <w:rsid w:val="1F8D13D3"/>
    <w:rsid w:val="1FAC32C7"/>
    <w:rsid w:val="1FC10102"/>
    <w:rsid w:val="1FC415B7"/>
    <w:rsid w:val="1FC8D698"/>
    <w:rsid w:val="1FC9A4CE"/>
    <w:rsid w:val="1FCE3CFB"/>
    <w:rsid w:val="1FD48F1E"/>
    <w:rsid w:val="1FD6308E"/>
    <w:rsid w:val="1FDA2195"/>
    <w:rsid w:val="1FDB659D"/>
    <w:rsid w:val="1FDEA1D8"/>
    <w:rsid w:val="1FDEAB06"/>
    <w:rsid w:val="1FE062D9"/>
    <w:rsid w:val="1FEAF27A"/>
    <w:rsid w:val="1FEDD583"/>
    <w:rsid w:val="1FF467DE"/>
    <w:rsid w:val="2009BB5C"/>
    <w:rsid w:val="200AE50F"/>
    <w:rsid w:val="200F3D58"/>
    <w:rsid w:val="20143DAB"/>
    <w:rsid w:val="2017163D"/>
    <w:rsid w:val="2018743E"/>
    <w:rsid w:val="201EB36A"/>
    <w:rsid w:val="201F7254"/>
    <w:rsid w:val="20208FE0"/>
    <w:rsid w:val="20255521"/>
    <w:rsid w:val="2031F2C0"/>
    <w:rsid w:val="20350812"/>
    <w:rsid w:val="2035DDF2"/>
    <w:rsid w:val="2038DF1F"/>
    <w:rsid w:val="20458F10"/>
    <w:rsid w:val="2046D90E"/>
    <w:rsid w:val="2052EF2B"/>
    <w:rsid w:val="205341BC"/>
    <w:rsid w:val="2058DC98"/>
    <w:rsid w:val="206252CD"/>
    <w:rsid w:val="20626C9F"/>
    <w:rsid w:val="206DDF34"/>
    <w:rsid w:val="2070D0D9"/>
    <w:rsid w:val="20790E8B"/>
    <w:rsid w:val="207C2898"/>
    <w:rsid w:val="20837177"/>
    <w:rsid w:val="208C473A"/>
    <w:rsid w:val="20907E24"/>
    <w:rsid w:val="209622BF"/>
    <w:rsid w:val="20AE1B8C"/>
    <w:rsid w:val="20AE692C"/>
    <w:rsid w:val="20C92710"/>
    <w:rsid w:val="20CCE2EB"/>
    <w:rsid w:val="20CE5945"/>
    <w:rsid w:val="20D5E394"/>
    <w:rsid w:val="20E9AF1E"/>
    <w:rsid w:val="20FE2E19"/>
    <w:rsid w:val="2101B700"/>
    <w:rsid w:val="21045674"/>
    <w:rsid w:val="210CB8E7"/>
    <w:rsid w:val="2111DC15"/>
    <w:rsid w:val="21157233"/>
    <w:rsid w:val="211D2E8D"/>
    <w:rsid w:val="2120FE5A"/>
    <w:rsid w:val="2121F727"/>
    <w:rsid w:val="21238759"/>
    <w:rsid w:val="21248119"/>
    <w:rsid w:val="2124AB87"/>
    <w:rsid w:val="212BCA7D"/>
    <w:rsid w:val="2131AD25"/>
    <w:rsid w:val="213477FC"/>
    <w:rsid w:val="2137CA1C"/>
    <w:rsid w:val="214052C7"/>
    <w:rsid w:val="214264A2"/>
    <w:rsid w:val="2149DC9A"/>
    <w:rsid w:val="214A36D4"/>
    <w:rsid w:val="214B1173"/>
    <w:rsid w:val="215D46AD"/>
    <w:rsid w:val="215D63F1"/>
    <w:rsid w:val="2164E5F9"/>
    <w:rsid w:val="21650DB3"/>
    <w:rsid w:val="216A37AC"/>
    <w:rsid w:val="2170DA48"/>
    <w:rsid w:val="2171D11D"/>
    <w:rsid w:val="217348BB"/>
    <w:rsid w:val="21767140"/>
    <w:rsid w:val="217779D5"/>
    <w:rsid w:val="217BEB58"/>
    <w:rsid w:val="217E18CC"/>
    <w:rsid w:val="2183D9CD"/>
    <w:rsid w:val="21856817"/>
    <w:rsid w:val="2186C8FB"/>
    <w:rsid w:val="218BC2CD"/>
    <w:rsid w:val="218E1427"/>
    <w:rsid w:val="218F38FD"/>
    <w:rsid w:val="219390BE"/>
    <w:rsid w:val="21A0621D"/>
    <w:rsid w:val="21A2E39B"/>
    <w:rsid w:val="21A4D341"/>
    <w:rsid w:val="21A65878"/>
    <w:rsid w:val="21A84CC3"/>
    <w:rsid w:val="21B0B7AF"/>
    <w:rsid w:val="21C95934"/>
    <w:rsid w:val="21CCCE22"/>
    <w:rsid w:val="21CFC428"/>
    <w:rsid w:val="21D7E623"/>
    <w:rsid w:val="21E42EAB"/>
    <w:rsid w:val="21E856F6"/>
    <w:rsid w:val="21F90025"/>
    <w:rsid w:val="21FAE58E"/>
    <w:rsid w:val="21FC59DD"/>
    <w:rsid w:val="21FC6206"/>
    <w:rsid w:val="2200C29B"/>
    <w:rsid w:val="2208D769"/>
    <w:rsid w:val="22119F5D"/>
    <w:rsid w:val="221986BE"/>
    <w:rsid w:val="221A579C"/>
    <w:rsid w:val="221A5DB9"/>
    <w:rsid w:val="221CD7B0"/>
    <w:rsid w:val="22208AF1"/>
    <w:rsid w:val="2228A1F2"/>
    <w:rsid w:val="222AB917"/>
    <w:rsid w:val="22350D74"/>
    <w:rsid w:val="223AB819"/>
    <w:rsid w:val="223D388A"/>
    <w:rsid w:val="223D4051"/>
    <w:rsid w:val="2243A254"/>
    <w:rsid w:val="2248A5F3"/>
    <w:rsid w:val="2249C6BA"/>
    <w:rsid w:val="2249CA2B"/>
    <w:rsid w:val="224F6393"/>
    <w:rsid w:val="225D65BF"/>
    <w:rsid w:val="22694BBA"/>
    <w:rsid w:val="226DBFBB"/>
    <w:rsid w:val="22713F5E"/>
    <w:rsid w:val="2271C178"/>
    <w:rsid w:val="22788403"/>
    <w:rsid w:val="22868238"/>
    <w:rsid w:val="228D3D40"/>
    <w:rsid w:val="2292406B"/>
    <w:rsid w:val="22986802"/>
    <w:rsid w:val="2299CA13"/>
    <w:rsid w:val="22A43508"/>
    <w:rsid w:val="22A7CB4E"/>
    <w:rsid w:val="22AC420B"/>
    <w:rsid w:val="22B89EF8"/>
    <w:rsid w:val="22BCCC65"/>
    <w:rsid w:val="22C4FD18"/>
    <w:rsid w:val="22CBC36E"/>
    <w:rsid w:val="22D33ACA"/>
    <w:rsid w:val="22D35ED0"/>
    <w:rsid w:val="22D46D96"/>
    <w:rsid w:val="22D8B9BE"/>
    <w:rsid w:val="22D985CF"/>
    <w:rsid w:val="22DB6C53"/>
    <w:rsid w:val="22DC6A5C"/>
    <w:rsid w:val="22DC9160"/>
    <w:rsid w:val="22E5ABCE"/>
    <w:rsid w:val="22F379E6"/>
    <w:rsid w:val="22FDAF8C"/>
    <w:rsid w:val="2302BE3F"/>
    <w:rsid w:val="2302F446"/>
    <w:rsid w:val="230E1AED"/>
    <w:rsid w:val="230FFB2E"/>
    <w:rsid w:val="23132EB6"/>
    <w:rsid w:val="23158D2D"/>
    <w:rsid w:val="231B6F76"/>
    <w:rsid w:val="231E80AC"/>
    <w:rsid w:val="23257B2B"/>
    <w:rsid w:val="232CB113"/>
    <w:rsid w:val="232CDB73"/>
    <w:rsid w:val="2335EF9D"/>
    <w:rsid w:val="23363253"/>
    <w:rsid w:val="2336A7B6"/>
    <w:rsid w:val="233E152F"/>
    <w:rsid w:val="2342CAF0"/>
    <w:rsid w:val="235FE16B"/>
    <w:rsid w:val="23681611"/>
    <w:rsid w:val="236A6933"/>
    <w:rsid w:val="236C2BCB"/>
    <w:rsid w:val="236C8056"/>
    <w:rsid w:val="237233DA"/>
    <w:rsid w:val="237DB9EE"/>
    <w:rsid w:val="2388473C"/>
    <w:rsid w:val="238A93CE"/>
    <w:rsid w:val="238D34C5"/>
    <w:rsid w:val="238FB2A3"/>
    <w:rsid w:val="2392984B"/>
    <w:rsid w:val="239B9D42"/>
    <w:rsid w:val="239E719E"/>
    <w:rsid w:val="23B5BEF4"/>
    <w:rsid w:val="23B5C63F"/>
    <w:rsid w:val="23B7B7E4"/>
    <w:rsid w:val="23B94A58"/>
    <w:rsid w:val="23BE757B"/>
    <w:rsid w:val="23BF991B"/>
    <w:rsid w:val="23BFC118"/>
    <w:rsid w:val="23C18D40"/>
    <w:rsid w:val="23C21CAC"/>
    <w:rsid w:val="23D59F71"/>
    <w:rsid w:val="23DFB312"/>
    <w:rsid w:val="23E3AA47"/>
    <w:rsid w:val="23E3AB43"/>
    <w:rsid w:val="23EBAD98"/>
    <w:rsid w:val="24006997"/>
    <w:rsid w:val="2402CD57"/>
    <w:rsid w:val="240F0522"/>
    <w:rsid w:val="2411C378"/>
    <w:rsid w:val="24144C6A"/>
    <w:rsid w:val="24170718"/>
    <w:rsid w:val="2417413A"/>
    <w:rsid w:val="24183863"/>
    <w:rsid w:val="2421188D"/>
    <w:rsid w:val="243740EC"/>
    <w:rsid w:val="2438B429"/>
    <w:rsid w:val="24439C7D"/>
    <w:rsid w:val="24614B6B"/>
    <w:rsid w:val="2464E3C3"/>
    <w:rsid w:val="24675CE9"/>
    <w:rsid w:val="246C5885"/>
    <w:rsid w:val="247122D5"/>
    <w:rsid w:val="247178B0"/>
    <w:rsid w:val="2474F30F"/>
    <w:rsid w:val="2475A8CF"/>
    <w:rsid w:val="2478DA67"/>
    <w:rsid w:val="2482A31C"/>
    <w:rsid w:val="2486AA67"/>
    <w:rsid w:val="2487FE5A"/>
    <w:rsid w:val="249023E4"/>
    <w:rsid w:val="249A676C"/>
    <w:rsid w:val="24B06F49"/>
    <w:rsid w:val="24B5E425"/>
    <w:rsid w:val="24B8F174"/>
    <w:rsid w:val="24C10494"/>
    <w:rsid w:val="24CD9633"/>
    <w:rsid w:val="24CE427E"/>
    <w:rsid w:val="24D0DCDC"/>
    <w:rsid w:val="24D93CE6"/>
    <w:rsid w:val="24DD1C60"/>
    <w:rsid w:val="24E205CD"/>
    <w:rsid w:val="24E5CAFF"/>
    <w:rsid w:val="24F387E5"/>
    <w:rsid w:val="24F66CEC"/>
    <w:rsid w:val="24FB9E90"/>
    <w:rsid w:val="250C52C0"/>
    <w:rsid w:val="2517EFCA"/>
    <w:rsid w:val="2519FE5D"/>
    <w:rsid w:val="251D4A46"/>
    <w:rsid w:val="251D6266"/>
    <w:rsid w:val="2525AA78"/>
    <w:rsid w:val="25367094"/>
    <w:rsid w:val="2544DA30"/>
    <w:rsid w:val="254952B7"/>
    <w:rsid w:val="254E6A91"/>
    <w:rsid w:val="255DCFFE"/>
    <w:rsid w:val="25730D7C"/>
    <w:rsid w:val="258BAC07"/>
    <w:rsid w:val="258EA07F"/>
    <w:rsid w:val="25986EDD"/>
    <w:rsid w:val="25A75177"/>
    <w:rsid w:val="25AAD266"/>
    <w:rsid w:val="25B8F048"/>
    <w:rsid w:val="25C0BC1C"/>
    <w:rsid w:val="25C65B6A"/>
    <w:rsid w:val="25D3D69F"/>
    <w:rsid w:val="25D84CE7"/>
    <w:rsid w:val="25E166B7"/>
    <w:rsid w:val="25E8F5D9"/>
    <w:rsid w:val="25EB166D"/>
    <w:rsid w:val="25EB21E4"/>
    <w:rsid w:val="25EDE139"/>
    <w:rsid w:val="25EE23B5"/>
    <w:rsid w:val="25F846C7"/>
    <w:rsid w:val="25FB1DF4"/>
    <w:rsid w:val="25FD3B1D"/>
    <w:rsid w:val="2603B99A"/>
    <w:rsid w:val="26059D87"/>
    <w:rsid w:val="260F4C68"/>
    <w:rsid w:val="2617688B"/>
    <w:rsid w:val="26195C9F"/>
    <w:rsid w:val="261BDA9C"/>
    <w:rsid w:val="261DBBCB"/>
    <w:rsid w:val="262A1847"/>
    <w:rsid w:val="2634A00D"/>
    <w:rsid w:val="264806B4"/>
    <w:rsid w:val="265104AF"/>
    <w:rsid w:val="2653C300"/>
    <w:rsid w:val="265A538A"/>
    <w:rsid w:val="265C5B99"/>
    <w:rsid w:val="2662E87B"/>
    <w:rsid w:val="26637932"/>
    <w:rsid w:val="26672342"/>
    <w:rsid w:val="2667EC52"/>
    <w:rsid w:val="26693085"/>
    <w:rsid w:val="266D2180"/>
    <w:rsid w:val="267161FB"/>
    <w:rsid w:val="26720DEE"/>
    <w:rsid w:val="2675838C"/>
    <w:rsid w:val="267CDA07"/>
    <w:rsid w:val="267F1489"/>
    <w:rsid w:val="2685C869"/>
    <w:rsid w:val="2690403E"/>
    <w:rsid w:val="26970DF8"/>
    <w:rsid w:val="269C1CEA"/>
    <w:rsid w:val="26B13082"/>
    <w:rsid w:val="26B1F0FA"/>
    <w:rsid w:val="26BAFC2B"/>
    <w:rsid w:val="26C18BF9"/>
    <w:rsid w:val="26C32C01"/>
    <w:rsid w:val="26DB4606"/>
    <w:rsid w:val="26DF057C"/>
    <w:rsid w:val="26E61CEC"/>
    <w:rsid w:val="26EE8330"/>
    <w:rsid w:val="26EF04AE"/>
    <w:rsid w:val="26EF5DC5"/>
    <w:rsid w:val="26F4C9CE"/>
    <w:rsid w:val="26F574FD"/>
    <w:rsid w:val="26F5DAB3"/>
    <w:rsid w:val="26F96FDA"/>
    <w:rsid w:val="2705DB03"/>
    <w:rsid w:val="2709D273"/>
    <w:rsid w:val="2717F8EA"/>
    <w:rsid w:val="2718FFD4"/>
    <w:rsid w:val="27195AD5"/>
    <w:rsid w:val="271DE3EE"/>
    <w:rsid w:val="271FE3B7"/>
    <w:rsid w:val="2722F9D9"/>
    <w:rsid w:val="2725A180"/>
    <w:rsid w:val="27297A07"/>
    <w:rsid w:val="273B8D0D"/>
    <w:rsid w:val="273EA17C"/>
    <w:rsid w:val="273F148A"/>
    <w:rsid w:val="274182C9"/>
    <w:rsid w:val="27432949"/>
    <w:rsid w:val="2748C17C"/>
    <w:rsid w:val="275FD142"/>
    <w:rsid w:val="276E8CB4"/>
    <w:rsid w:val="2773DA02"/>
    <w:rsid w:val="2774927E"/>
    <w:rsid w:val="2777BFA7"/>
    <w:rsid w:val="279111F0"/>
    <w:rsid w:val="27999FE3"/>
    <w:rsid w:val="279B450D"/>
    <w:rsid w:val="279E1B92"/>
    <w:rsid w:val="27A76CA0"/>
    <w:rsid w:val="27AA2C56"/>
    <w:rsid w:val="27ACBB08"/>
    <w:rsid w:val="27B39928"/>
    <w:rsid w:val="27B3C489"/>
    <w:rsid w:val="27D13736"/>
    <w:rsid w:val="27D1F0A4"/>
    <w:rsid w:val="27D212D4"/>
    <w:rsid w:val="27D62E8C"/>
    <w:rsid w:val="27E70247"/>
    <w:rsid w:val="27E8A3C9"/>
    <w:rsid w:val="27F03354"/>
    <w:rsid w:val="27FDDD06"/>
    <w:rsid w:val="27FE09CD"/>
    <w:rsid w:val="27FF6251"/>
    <w:rsid w:val="28006F74"/>
    <w:rsid w:val="2806BC03"/>
    <w:rsid w:val="280A2A06"/>
    <w:rsid w:val="280C6898"/>
    <w:rsid w:val="281799DD"/>
    <w:rsid w:val="28239B03"/>
    <w:rsid w:val="282FC406"/>
    <w:rsid w:val="28401B20"/>
    <w:rsid w:val="28481B47"/>
    <w:rsid w:val="284B7605"/>
    <w:rsid w:val="284DE49B"/>
    <w:rsid w:val="284F261C"/>
    <w:rsid w:val="28502853"/>
    <w:rsid w:val="2861BC29"/>
    <w:rsid w:val="286BCB7B"/>
    <w:rsid w:val="286E100A"/>
    <w:rsid w:val="2873E5FE"/>
    <w:rsid w:val="2875A4F8"/>
    <w:rsid w:val="287D85BC"/>
    <w:rsid w:val="287E37EF"/>
    <w:rsid w:val="288B103F"/>
    <w:rsid w:val="28939E2C"/>
    <w:rsid w:val="28A8EA9A"/>
    <w:rsid w:val="28AD0696"/>
    <w:rsid w:val="28B131C8"/>
    <w:rsid w:val="28B26E37"/>
    <w:rsid w:val="28B7B0C3"/>
    <w:rsid w:val="28BA8C28"/>
    <w:rsid w:val="28BC7A91"/>
    <w:rsid w:val="28D194F2"/>
    <w:rsid w:val="28D69C6B"/>
    <w:rsid w:val="28DD4AD0"/>
    <w:rsid w:val="28E5D6DC"/>
    <w:rsid w:val="28ECE7CB"/>
    <w:rsid w:val="28EE8232"/>
    <w:rsid w:val="28EF4472"/>
    <w:rsid w:val="28F38B30"/>
    <w:rsid w:val="28FB8B92"/>
    <w:rsid w:val="29043045"/>
    <w:rsid w:val="290747D7"/>
    <w:rsid w:val="290EB1C0"/>
    <w:rsid w:val="29105F17"/>
    <w:rsid w:val="291A9473"/>
    <w:rsid w:val="29204827"/>
    <w:rsid w:val="292B7BBD"/>
    <w:rsid w:val="292FF9F4"/>
    <w:rsid w:val="293BADF5"/>
    <w:rsid w:val="29422F42"/>
    <w:rsid w:val="29427E6A"/>
    <w:rsid w:val="2943E659"/>
    <w:rsid w:val="2949E528"/>
    <w:rsid w:val="2956F015"/>
    <w:rsid w:val="295F2005"/>
    <w:rsid w:val="2964F44B"/>
    <w:rsid w:val="2967B252"/>
    <w:rsid w:val="2974B5E0"/>
    <w:rsid w:val="297B07B9"/>
    <w:rsid w:val="298264B8"/>
    <w:rsid w:val="298D8E2A"/>
    <w:rsid w:val="299137EB"/>
    <w:rsid w:val="2991B15D"/>
    <w:rsid w:val="299435C7"/>
    <w:rsid w:val="299F4E5B"/>
    <w:rsid w:val="29A2B05A"/>
    <w:rsid w:val="29AB41C3"/>
    <w:rsid w:val="29AD2CD4"/>
    <w:rsid w:val="29B49470"/>
    <w:rsid w:val="29B64EEC"/>
    <w:rsid w:val="29BEBB05"/>
    <w:rsid w:val="29C24E68"/>
    <w:rsid w:val="29D5444D"/>
    <w:rsid w:val="29D95F79"/>
    <w:rsid w:val="29E7AC7A"/>
    <w:rsid w:val="29E8D89D"/>
    <w:rsid w:val="29E917F6"/>
    <w:rsid w:val="29EB5CD6"/>
    <w:rsid w:val="29F1BC0C"/>
    <w:rsid w:val="29F37F9A"/>
    <w:rsid w:val="29FE4F7E"/>
    <w:rsid w:val="29FF39FD"/>
    <w:rsid w:val="2A0061ED"/>
    <w:rsid w:val="2A006C6C"/>
    <w:rsid w:val="2A1512F6"/>
    <w:rsid w:val="2A24149C"/>
    <w:rsid w:val="2A2D33BB"/>
    <w:rsid w:val="2A3178CA"/>
    <w:rsid w:val="2A3C5B63"/>
    <w:rsid w:val="2A44328F"/>
    <w:rsid w:val="2A44AFF2"/>
    <w:rsid w:val="2A50AB01"/>
    <w:rsid w:val="2A5701AD"/>
    <w:rsid w:val="2A572332"/>
    <w:rsid w:val="2A574C54"/>
    <w:rsid w:val="2A5AAE09"/>
    <w:rsid w:val="2A5EBBDE"/>
    <w:rsid w:val="2A65611E"/>
    <w:rsid w:val="2A668AAB"/>
    <w:rsid w:val="2A677BD4"/>
    <w:rsid w:val="2A6A4F5B"/>
    <w:rsid w:val="2A70F80B"/>
    <w:rsid w:val="2A7137FF"/>
    <w:rsid w:val="2A7D0F43"/>
    <w:rsid w:val="2A8A7B65"/>
    <w:rsid w:val="2A8FEC56"/>
    <w:rsid w:val="2A93B1B0"/>
    <w:rsid w:val="2A990533"/>
    <w:rsid w:val="2AA04C1C"/>
    <w:rsid w:val="2AA39F02"/>
    <w:rsid w:val="2AA537C4"/>
    <w:rsid w:val="2AB3BDF0"/>
    <w:rsid w:val="2AB3D852"/>
    <w:rsid w:val="2ABE893F"/>
    <w:rsid w:val="2AC1CFFD"/>
    <w:rsid w:val="2AC278A8"/>
    <w:rsid w:val="2AC92632"/>
    <w:rsid w:val="2ACEC5FD"/>
    <w:rsid w:val="2AD952B3"/>
    <w:rsid w:val="2AE257E1"/>
    <w:rsid w:val="2AFB459D"/>
    <w:rsid w:val="2AFE3788"/>
    <w:rsid w:val="2B0241F8"/>
    <w:rsid w:val="2B034F19"/>
    <w:rsid w:val="2B1F15B7"/>
    <w:rsid w:val="2B27A605"/>
    <w:rsid w:val="2B292FD0"/>
    <w:rsid w:val="2B299F48"/>
    <w:rsid w:val="2B2B21C0"/>
    <w:rsid w:val="2B2B6E2C"/>
    <w:rsid w:val="2B30171A"/>
    <w:rsid w:val="2B32A81E"/>
    <w:rsid w:val="2B340EA2"/>
    <w:rsid w:val="2B419977"/>
    <w:rsid w:val="2B433811"/>
    <w:rsid w:val="2B4DC54E"/>
    <w:rsid w:val="2B5B3480"/>
    <w:rsid w:val="2B5C39D1"/>
    <w:rsid w:val="2B60905C"/>
    <w:rsid w:val="2B712648"/>
    <w:rsid w:val="2B71650C"/>
    <w:rsid w:val="2B725C07"/>
    <w:rsid w:val="2B8B600D"/>
    <w:rsid w:val="2B90C163"/>
    <w:rsid w:val="2B91BBB7"/>
    <w:rsid w:val="2B92828A"/>
    <w:rsid w:val="2B93F22F"/>
    <w:rsid w:val="2BA5D133"/>
    <w:rsid w:val="2BAACDEE"/>
    <w:rsid w:val="2BBB52E9"/>
    <w:rsid w:val="2BBD004D"/>
    <w:rsid w:val="2BBD1143"/>
    <w:rsid w:val="2BC4724D"/>
    <w:rsid w:val="2BC4C8D0"/>
    <w:rsid w:val="2BD77744"/>
    <w:rsid w:val="2BF0589E"/>
    <w:rsid w:val="2BF09457"/>
    <w:rsid w:val="2BFDA7CC"/>
    <w:rsid w:val="2BFE3058"/>
    <w:rsid w:val="2C090B3E"/>
    <w:rsid w:val="2C0C8993"/>
    <w:rsid w:val="2C11F216"/>
    <w:rsid w:val="2C127050"/>
    <w:rsid w:val="2C25F4AE"/>
    <w:rsid w:val="2C26AABF"/>
    <w:rsid w:val="2C2B9BF0"/>
    <w:rsid w:val="2C2C39F8"/>
    <w:rsid w:val="2C3285C6"/>
    <w:rsid w:val="2C3D7B0A"/>
    <w:rsid w:val="2C3F3ADC"/>
    <w:rsid w:val="2C510127"/>
    <w:rsid w:val="2C53974A"/>
    <w:rsid w:val="2C5FD8BA"/>
    <w:rsid w:val="2C6B5C5E"/>
    <w:rsid w:val="2C772D20"/>
    <w:rsid w:val="2C7F6ABC"/>
    <w:rsid w:val="2C7FEE3B"/>
    <w:rsid w:val="2C8C890E"/>
    <w:rsid w:val="2C96236D"/>
    <w:rsid w:val="2C9BB395"/>
    <w:rsid w:val="2C9C5F20"/>
    <w:rsid w:val="2C9F1CC4"/>
    <w:rsid w:val="2C9F7EAF"/>
    <w:rsid w:val="2CA7E968"/>
    <w:rsid w:val="2CA976CE"/>
    <w:rsid w:val="2CB0D6D2"/>
    <w:rsid w:val="2CB1C010"/>
    <w:rsid w:val="2CB2577F"/>
    <w:rsid w:val="2CB386CF"/>
    <w:rsid w:val="2CD45786"/>
    <w:rsid w:val="2CD7CBE5"/>
    <w:rsid w:val="2CDCB34E"/>
    <w:rsid w:val="2CE0DEC6"/>
    <w:rsid w:val="2CE1C3D0"/>
    <w:rsid w:val="2CE5F123"/>
    <w:rsid w:val="2CF9BC6D"/>
    <w:rsid w:val="2CFC7684"/>
    <w:rsid w:val="2D017C53"/>
    <w:rsid w:val="2D09035F"/>
    <w:rsid w:val="2D14570E"/>
    <w:rsid w:val="2D176B90"/>
    <w:rsid w:val="2D17A751"/>
    <w:rsid w:val="2D18E064"/>
    <w:rsid w:val="2D194975"/>
    <w:rsid w:val="2D1D8EB6"/>
    <w:rsid w:val="2D264075"/>
    <w:rsid w:val="2D275AAD"/>
    <w:rsid w:val="2D2B6D27"/>
    <w:rsid w:val="2D38D21B"/>
    <w:rsid w:val="2D3F3990"/>
    <w:rsid w:val="2D492CD7"/>
    <w:rsid w:val="2D4B3886"/>
    <w:rsid w:val="2D4C0472"/>
    <w:rsid w:val="2D4C1430"/>
    <w:rsid w:val="2D55E8EF"/>
    <w:rsid w:val="2D5CE612"/>
    <w:rsid w:val="2D5F2A39"/>
    <w:rsid w:val="2D72699E"/>
    <w:rsid w:val="2D8B21A8"/>
    <w:rsid w:val="2D964F0B"/>
    <w:rsid w:val="2D9CF44A"/>
    <w:rsid w:val="2DA4F584"/>
    <w:rsid w:val="2DAD098C"/>
    <w:rsid w:val="2DB31B86"/>
    <w:rsid w:val="2DB3E604"/>
    <w:rsid w:val="2DB70867"/>
    <w:rsid w:val="2DC55523"/>
    <w:rsid w:val="2DC70C0D"/>
    <w:rsid w:val="2DD69A11"/>
    <w:rsid w:val="2DD92153"/>
    <w:rsid w:val="2DDBF8D9"/>
    <w:rsid w:val="2DE6F9D9"/>
    <w:rsid w:val="2DEC9BA0"/>
    <w:rsid w:val="2DEE3915"/>
    <w:rsid w:val="2DEF3050"/>
    <w:rsid w:val="2DF2051E"/>
    <w:rsid w:val="2E011C66"/>
    <w:rsid w:val="2E067424"/>
    <w:rsid w:val="2E08323C"/>
    <w:rsid w:val="2E0AD810"/>
    <w:rsid w:val="2E140F8E"/>
    <w:rsid w:val="2E16020A"/>
    <w:rsid w:val="2E1D7CB0"/>
    <w:rsid w:val="2E206F01"/>
    <w:rsid w:val="2E23AD36"/>
    <w:rsid w:val="2E245BCD"/>
    <w:rsid w:val="2E2A0DD6"/>
    <w:rsid w:val="2E2D3F33"/>
    <w:rsid w:val="2E369763"/>
    <w:rsid w:val="2E3B0ECE"/>
    <w:rsid w:val="2E3DF2DD"/>
    <w:rsid w:val="2E430BF4"/>
    <w:rsid w:val="2E528B19"/>
    <w:rsid w:val="2E56A622"/>
    <w:rsid w:val="2E5D03DE"/>
    <w:rsid w:val="2E5E2E17"/>
    <w:rsid w:val="2E6071A0"/>
    <w:rsid w:val="2E60FB52"/>
    <w:rsid w:val="2E799FFB"/>
    <w:rsid w:val="2E7CC4C9"/>
    <w:rsid w:val="2E7FEC62"/>
    <w:rsid w:val="2E84279E"/>
    <w:rsid w:val="2E8D741F"/>
    <w:rsid w:val="2E902B70"/>
    <w:rsid w:val="2E909B5F"/>
    <w:rsid w:val="2E9189A4"/>
    <w:rsid w:val="2E98D1CF"/>
    <w:rsid w:val="2EA53F36"/>
    <w:rsid w:val="2EA6F352"/>
    <w:rsid w:val="2EA7831C"/>
    <w:rsid w:val="2EAC2D4F"/>
    <w:rsid w:val="2EB23CA7"/>
    <w:rsid w:val="2EB9B549"/>
    <w:rsid w:val="2EBCC514"/>
    <w:rsid w:val="2ECB7648"/>
    <w:rsid w:val="2ECC381A"/>
    <w:rsid w:val="2ED27690"/>
    <w:rsid w:val="2ED9CC2C"/>
    <w:rsid w:val="2EDE77C8"/>
    <w:rsid w:val="2EF182E0"/>
    <w:rsid w:val="2EFF9C6E"/>
    <w:rsid w:val="2F089EC4"/>
    <w:rsid w:val="2F11D560"/>
    <w:rsid w:val="2F191981"/>
    <w:rsid w:val="2F1CFEF0"/>
    <w:rsid w:val="2F205539"/>
    <w:rsid w:val="2F21290E"/>
    <w:rsid w:val="2F283622"/>
    <w:rsid w:val="2F32B533"/>
    <w:rsid w:val="2F3EB741"/>
    <w:rsid w:val="2F4017CE"/>
    <w:rsid w:val="2F487329"/>
    <w:rsid w:val="2F4B4BC3"/>
    <w:rsid w:val="2F524947"/>
    <w:rsid w:val="2F55638B"/>
    <w:rsid w:val="2F5F60E5"/>
    <w:rsid w:val="2F632ED6"/>
    <w:rsid w:val="2F6AEBFF"/>
    <w:rsid w:val="2F7384F3"/>
    <w:rsid w:val="2F79D7EA"/>
    <w:rsid w:val="2F83A5E5"/>
    <w:rsid w:val="2F83C7EB"/>
    <w:rsid w:val="2F8F8355"/>
    <w:rsid w:val="2F933975"/>
    <w:rsid w:val="2F958184"/>
    <w:rsid w:val="2F97A223"/>
    <w:rsid w:val="2F9D977F"/>
    <w:rsid w:val="2FA91F6A"/>
    <w:rsid w:val="2FAC3089"/>
    <w:rsid w:val="2FB39141"/>
    <w:rsid w:val="2FB50C66"/>
    <w:rsid w:val="2FC9C64B"/>
    <w:rsid w:val="2FCB4BCA"/>
    <w:rsid w:val="2FCE0482"/>
    <w:rsid w:val="2FD2B4F4"/>
    <w:rsid w:val="2FD3D6ED"/>
    <w:rsid w:val="2FD9C259"/>
    <w:rsid w:val="2FDF08F7"/>
    <w:rsid w:val="2FE54CAC"/>
    <w:rsid w:val="2FEFB81E"/>
    <w:rsid w:val="2FF3F199"/>
    <w:rsid w:val="2FFE8FAB"/>
    <w:rsid w:val="30051CFF"/>
    <w:rsid w:val="300C4173"/>
    <w:rsid w:val="300D68B7"/>
    <w:rsid w:val="300FE8D9"/>
    <w:rsid w:val="30191C4D"/>
    <w:rsid w:val="30212484"/>
    <w:rsid w:val="30322E88"/>
    <w:rsid w:val="303299EF"/>
    <w:rsid w:val="30384961"/>
    <w:rsid w:val="303F229A"/>
    <w:rsid w:val="303FCD93"/>
    <w:rsid w:val="304A460F"/>
    <w:rsid w:val="3054AC70"/>
    <w:rsid w:val="3056B960"/>
    <w:rsid w:val="3077FF9E"/>
    <w:rsid w:val="30816403"/>
    <w:rsid w:val="308192AF"/>
    <w:rsid w:val="308C9A0C"/>
    <w:rsid w:val="309BEFBF"/>
    <w:rsid w:val="309F94D6"/>
    <w:rsid w:val="30A1F921"/>
    <w:rsid w:val="30A1FF8F"/>
    <w:rsid w:val="30A2E5D3"/>
    <w:rsid w:val="30B4377B"/>
    <w:rsid w:val="30B8B89F"/>
    <w:rsid w:val="30BE5E5A"/>
    <w:rsid w:val="30BFA630"/>
    <w:rsid w:val="30C98896"/>
    <w:rsid w:val="30CEF3BD"/>
    <w:rsid w:val="30D0BE75"/>
    <w:rsid w:val="30E362DC"/>
    <w:rsid w:val="30E53D54"/>
    <w:rsid w:val="30ED36C4"/>
    <w:rsid w:val="30EDD975"/>
    <w:rsid w:val="30F029E7"/>
    <w:rsid w:val="3103D555"/>
    <w:rsid w:val="310BF4EB"/>
    <w:rsid w:val="310CFE41"/>
    <w:rsid w:val="3111F481"/>
    <w:rsid w:val="3113AD9F"/>
    <w:rsid w:val="3116A617"/>
    <w:rsid w:val="3125BABF"/>
    <w:rsid w:val="3129E3BF"/>
    <w:rsid w:val="312EF9F8"/>
    <w:rsid w:val="3139B343"/>
    <w:rsid w:val="314A7338"/>
    <w:rsid w:val="314B84D4"/>
    <w:rsid w:val="3157558D"/>
    <w:rsid w:val="31628455"/>
    <w:rsid w:val="31640F4D"/>
    <w:rsid w:val="31678656"/>
    <w:rsid w:val="316923F1"/>
    <w:rsid w:val="316D02BF"/>
    <w:rsid w:val="3173FB87"/>
    <w:rsid w:val="31786880"/>
    <w:rsid w:val="317D8A67"/>
    <w:rsid w:val="317F64F3"/>
    <w:rsid w:val="317FE3A7"/>
    <w:rsid w:val="318743B0"/>
    <w:rsid w:val="31937600"/>
    <w:rsid w:val="31980426"/>
    <w:rsid w:val="31A1BD7F"/>
    <w:rsid w:val="31A6D467"/>
    <w:rsid w:val="31A7C82F"/>
    <w:rsid w:val="31AAACE8"/>
    <w:rsid w:val="31B09D8C"/>
    <w:rsid w:val="31B1E826"/>
    <w:rsid w:val="31BC6F1E"/>
    <w:rsid w:val="31C8F0CE"/>
    <w:rsid w:val="31C999D6"/>
    <w:rsid w:val="31D55F9F"/>
    <w:rsid w:val="31F8D41E"/>
    <w:rsid w:val="31FB09D8"/>
    <w:rsid w:val="3203169B"/>
    <w:rsid w:val="320371B1"/>
    <w:rsid w:val="3204C611"/>
    <w:rsid w:val="3212E145"/>
    <w:rsid w:val="32131792"/>
    <w:rsid w:val="3217BA7A"/>
    <w:rsid w:val="3219CC08"/>
    <w:rsid w:val="32243184"/>
    <w:rsid w:val="3229B559"/>
    <w:rsid w:val="3238AF8B"/>
    <w:rsid w:val="3238C6F5"/>
    <w:rsid w:val="32394C83"/>
    <w:rsid w:val="324042F5"/>
    <w:rsid w:val="324D5927"/>
    <w:rsid w:val="325421AB"/>
    <w:rsid w:val="3257C724"/>
    <w:rsid w:val="3259748D"/>
    <w:rsid w:val="325ACCD0"/>
    <w:rsid w:val="325FDD1F"/>
    <w:rsid w:val="3260A55A"/>
    <w:rsid w:val="32702916"/>
    <w:rsid w:val="3273154F"/>
    <w:rsid w:val="327E3E28"/>
    <w:rsid w:val="32800147"/>
    <w:rsid w:val="32882D2A"/>
    <w:rsid w:val="328B5648"/>
    <w:rsid w:val="3291D7DD"/>
    <w:rsid w:val="329CC381"/>
    <w:rsid w:val="32A61400"/>
    <w:rsid w:val="32A98EAB"/>
    <w:rsid w:val="32ACBC3F"/>
    <w:rsid w:val="32AD5CD9"/>
    <w:rsid w:val="32AF6D42"/>
    <w:rsid w:val="32BDFFFC"/>
    <w:rsid w:val="32CED178"/>
    <w:rsid w:val="32D2EA25"/>
    <w:rsid w:val="32D98D49"/>
    <w:rsid w:val="32F321B9"/>
    <w:rsid w:val="330C7F92"/>
    <w:rsid w:val="330F3081"/>
    <w:rsid w:val="33105989"/>
    <w:rsid w:val="332371A5"/>
    <w:rsid w:val="3324B583"/>
    <w:rsid w:val="33254F23"/>
    <w:rsid w:val="3331C611"/>
    <w:rsid w:val="333363E6"/>
    <w:rsid w:val="3334AF88"/>
    <w:rsid w:val="333CB278"/>
    <w:rsid w:val="33489225"/>
    <w:rsid w:val="334CBA7E"/>
    <w:rsid w:val="334DDDE3"/>
    <w:rsid w:val="3351FDE7"/>
    <w:rsid w:val="335302BA"/>
    <w:rsid w:val="335E3A92"/>
    <w:rsid w:val="33664A1A"/>
    <w:rsid w:val="33765A36"/>
    <w:rsid w:val="337B8A37"/>
    <w:rsid w:val="337EC239"/>
    <w:rsid w:val="338D7A51"/>
    <w:rsid w:val="3390B415"/>
    <w:rsid w:val="3393582D"/>
    <w:rsid w:val="3397A29B"/>
    <w:rsid w:val="33A1E447"/>
    <w:rsid w:val="33A4AF52"/>
    <w:rsid w:val="33AAE201"/>
    <w:rsid w:val="33AB97C9"/>
    <w:rsid w:val="33AC4AE0"/>
    <w:rsid w:val="33AEE904"/>
    <w:rsid w:val="33B7DBD1"/>
    <w:rsid w:val="33BF9645"/>
    <w:rsid w:val="33C2CB77"/>
    <w:rsid w:val="33CB6D97"/>
    <w:rsid w:val="33D2522A"/>
    <w:rsid w:val="33D39980"/>
    <w:rsid w:val="33D97471"/>
    <w:rsid w:val="33DCFE92"/>
    <w:rsid w:val="33E34EA0"/>
    <w:rsid w:val="33E3D7BB"/>
    <w:rsid w:val="33F106C7"/>
    <w:rsid w:val="33F7BC86"/>
    <w:rsid w:val="33FC76E4"/>
    <w:rsid w:val="340AA23C"/>
    <w:rsid w:val="341F43AB"/>
    <w:rsid w:val="3423F56D"/>
    <w:rsid w:val="34400E0B"/>
    <w:rsid w:val="3442B1A7"/>
    <w:rsid w:val="34464C1F"/>
    <w:rsid w:val="344E7C07"/>
    <w:rsid w:val="345DC114"/>
    <w:rsid w:val="346A8CCC"/>
    <w:rsid w:val="34733620"/>
    <w:rsid w:val="347ABCCB"/>
    <w:rsid w:val="347B1923"/>
    <w:rsid w:val="3480030A"/>
    <w:rsid w:val="3480DD09"/>
    <w:rsid w:val="3488B435"/>
    <w:rsid w:val="34929C32"/>
    <w:rsid w:val="3495A9B5"/>
    <w:rsid w:val="34973340"/>
    <w:rsid w:val="3499F060"/>
    <w:rsid w:val="34A1F8F6"/>
    <w:rsid w:val="34A20924"/>
    <w:rsid w:val="34B2AFDF"/>
    <w:rsid w:val="34BC5218"/>
    <w:rsid w:val="34BF1ED5"/>
    <w:rsid w:val="34C402A4"/>
    <w:rsid w:val="34C449C6"/>
    <w:rsid w:val="34C8A2F8"/>
    <w:rsid w:val="34D768C2"/>
    <w:rsid w:val="34DEA3A3"/>
    <w:rsid w:val="34E1AD9B"/>
    <w:rsid w:val="34F1AAD8"/>
    <w:rsid w:val="34F5439F"/>
    <w:rsid w:val="35073D2C"/>
    <w:rsid w:val="350B166E"/>
    <w:rsid w:val="350CFDE0"/>
    <w:rsid w:val="350D83ED"/>
    <w:rsid w:val="351D2380"/>
    <w:rsid w:val="35272C2E"/>
    <w:rsid w:val="353E4891"/>
    <w:rsid w:val="35442486"/>
    <w:rsid w:val="356BC18A"/>
    <w:rsid w:val="3577102F"/>
    <w:rsid w:val="358217EB"/>
    <w:rsid w:val="3584AE49"/>
    <w:rsid w:val="358C314A"/>
    <w:rsid w:val="35954020"/>
    <w:rsid w:val="35A7692A"/>
    <w:rsid w:val="35BA62E4"/>
    <w:rsid w:val="35C8A95E"/>
    <w:rsid w:val="35CAB5A9"/>
    <w:rsid w:val="35CD64CB"/>
    <w:rsid w:val="35CE61D2"/>
    <w:rsid w:val="35CE9D41"/>
    <w:rsid w:val="35D1A5F8"/>
    <w:rsid w:val="35E13537"/>
    <w:rsid w:val="35E33E3A"/>
    <w:rsid w:val="35E3FF5E"/>
    <w:rsid w:val="35E66EB4"/>
    <w:rsid w:val="35E7861E"/>
    <w:rsid w:val="35EF9D54"/>
    <w:rsid w:val="35F53ECA"/>
    <w:rsid w:val="35FEB7D9"/>
    <w:rsid w:val="35FF3AFE"/>
    <w:rsid w:val="35FFD503"/>
    <w:rsid w:val="35FFDEBC"/>
    <w:rsid w:val="360296DB"/>
    <w:rsid w:val="3602A2ED"/>
    <w:rsid w:val="3612ADD9"/>
    <w:rsid w:val="3615C928"/>
    <w:rsid w:val="3618B2D8"/>
    <w:rsid w:val="36196536"/>
    <w:rsid w:val="36263508"/>
    <w:rsid w:val="362E8070"/>
    <w:rsid w:val="36348F8E"/>
    <w:rsid w:val="364329D5"/>
    <w:rsid w:val="3647F75A"/>
    <w:rsid w:val="3651D71E"/>
    <w:rsid w:val="365E809A"/>
    <w:rsid w:val="36699767"/>
    <w:rsid w:val="366F67BE"/>
    <w:rsid w:val="366FB8D7"/>
    <w:rsid w:val="36727E7B"/>
    <w:rsid w:val="3677DC30"/>
    <w:rsid w:val="367C677E"/>
    <w:rsid w:val="367C7274"/>
    <w:rsid w:val="367D8A84"/>
    <w:rsid w:val="367EC1D5"/>
    <w:rsid w:val="3687FBB0"/>
    <w:rsid w:val="369B4637"/>
    <w:rsid w:val="369E544B"/>
    <w:rsid w:val="36A1B7E2"/>
    <w:rsid w:val="36ACCFF1"/>
    <w:rsid w:val="36ACE2C3"/>
    <w:rsid w:val="36B60982"/>
    <w:rsid w:val="36CD05C5"/>
    <w:rsid w:val="36F620C9"/>
    <w:rsid w:val="36F6F61A"/>
    <w:rsid w:val="36FB73B6"/>
    <w:rsid w:val="3704D782"/>
    <w:rsid w:val="370D0469"/>
    <w:rsid w:val="370E72AB"/>
    <w:rsid w:val="3712E6E9"/>
    <w:rsid w:val="37210F62"/>
    <w:rsid w:val="3724D063"/>
    <w:rsid w:val="3730BD28"/>
    <w:rsid w:val="373973FE"/>
    <w:rsid w:val="3740E15C"/>
    <w:rsid w:val="374535A3"/>
    <w:rsid w:val="3747A95F"/>
    <w:rsid w:val="374BB002"/>
    <w:rsid w:val="374ED6B4"/>
    <w:rsid w:val="375737A6"/>
    <w:rsid w:val="37589611"/>
    <w:rsid w:val="3759E46B"/>
    <w:rsid w:val="37624D0B"/>
    <w:rsid w:val="376B2322"/>
    <w:rsid w:val="376E64BD"/>
    <w:rsid w:val="377E40C1"/>
    <w:rsid w:val="37804FA4"/>
    <w:rsid w:val="3784D7A6"/>
    <w:rsid w:val="3789E220"/>
    <w:rsid w:val="378DC26E"/>
    <w:rsid w:val="3796FB4F"/>
    <w:rsid w:val="379DFDAC"/>
    <w:rsid w:val="37A66BA9"/>
    <w:rsid w:val="37AC855C"/>
    <w:rsid w:val="37BBD67E"/>
    <w:rsid w:val="37CC2344"/>
    <w:rsid w:val="37E5E8CA"/>
    <w:rsid w:val="37F1CB56"/>
    <w:rsid w:val="37F422A8"/>
    <w:rsid w:val="37F4BF9A"/>
    <w:rsid w:val="380A2ECB"/>
    <w:rsid w:val="380BF517"/>
    <w:rsid w:val="38160A78"/>
    <w:rsid w:val="38214BA4"/>
    <w:rsid w:val="382276DF"/>
    <w:rsid w:val="3822FCD6"/>
    <w:rsid w:val="3827B48C"/>
    <w:rsid w:val="382C707B"/>
    <w:rsid w:val="382E207D"/>
    <w:rsid w:val="38369E15"/>
    <w:rsid w:val="38411EE8"/>
    <w:rsid w:val="38444D2D"/>
    <w:rsid w:val="3858E7F9"/>
    <w:rsid w:val="385D8532"/>
    <w:rsid w:val="386176AE"/>
    <w:rsid w:val="38689672"/>
    <w:rsid w:val="386EFEA5"/>
    <w:rsid w:val="387241A6"/>
    <w:rsid w:val="38764582"/>
    <w:rsid w:val="38785A6D"/>
    <w:rsid w:val="3879AD49"/>
    <w:rsid w:val="387B3BCF"/>
    <w:rsid w:val="387BBC52"/>
    <w:rsid w:val="387D00DF"/>
    <w:rsid w:val="387F1155"/>
    <w:rsid w:val="388D85B1"/>
    <w:rsid w:val="388DF052"/>
    <w:rsid w:val="3896096C"/>
    <w:rsid w:val="3898D0C2"/>
    <w:rsid w:val="38ABF761"/>
    <w:rsid w:val="38B8C915"/>
    <w:rsid w:val="38B96530"/>
    <w:rsid w:val="38BC645E"/>
    <w:rsid w:val="38BF3A7C"/>
    <w:rsid w:val="38C5A240"/>
    <w:rsid w:val="38C6CCA5"/>
    <w:rsid w:val="38CFF8B6"/>
    <w:rsid w:val="38D00530"/>
    <w:rsid w:val="38D5CDB3"/>
    <w:rsid w:val="38D7BDEE"/>
    <w:rsid w:val="38D8FE7F"/>
    <w:rsid w:val="38E40932"/>
    <w:rsid w:val="38E7A97C"/>
    <w:rsid w:val="38EC6C1C"/>
    <w:rsid w:val="38F3CFD9"/>
    <w:rsid w:val="38FE43BB"/>
    <w:rsid w:val="38FF9C83"/>
    <w:rsid w:val="3903D692"/>
    <w:rsid w:val="39064461"/>
    <w:rsid w:val="39066D47"/>
    <w:rsid w:val="39094CC2"/>
    <w:rsid w:val="3910818A"/>
    <w:rsid w:val="3937695E"/>
    <w:rsid w:val="39444BF0"/>
    <w:rsid w:val="39480BDF"/>
    <w:rsid w:val="3949E041"/>
    <w:rsid w:val="39514E8A"/>
    <w:rsid w:val="39581D36"/>
    <w:rsid w:val="395C941E"/>
    <w:rsid w:val="395EBB99"/>
    <w:rsid w:val="396149A9"/>
    <w:rsid w:val="39642E98"/>
    <w:rsid w:val="3965BE0B"/>
    <w:rsid w:val="396B271B"/>
    <w:rsid w:val="396EE731"/>
    <w:rsid w:val="39882F33"/>
    <w:rsid w:val="39960D9A"/>
    <w:rsid w:val="39AB0F36"/>
    <w:rsid w:val="39B17296"/>
    <w:rsid w:val="39C15FA6"/>
    <w:rsid w:val="39C1A0D5"/>
    <w:rsid w:val="39C1CFA2"/>
    <w:rsid w:val="39C1E7F1"/>
    <w:rsid w:val="39CCF643"/>
    <w:rsid w:val="39D3FEB1"/>
    <w:rsid w:val="39D62F49"/>
    <w:rsid w:val="39DB4243"/>
    <w:rsid w:val="39DBA508"/>
    <w:rsid w:val="39DDBA6F"/>
    <w:rsid w:val="39DE6E3D"/>
    <w:rsid w:val="39E34BD3"/>
    <w:rsid w:val="39E50DA8"/>
    <w:rsid w:val="39E5BBF6"/>
    <w:rsid w:val="39EA5077"/>
    <w:rsid w:val="39ECEC7F"/>
    <w:rsid w:val="39F0B694"/>
    <w:rsid w:val="39F5569D"/>
    <w:rsid w:val="39FA32E9"/>
    <w:rsid w:val="39FE21A7"/>
    <w:rsid w:val="39FE6B19"/>
    <w:rsid w:val="3A02AA12"/>
    <w:rsid w:val="3A0709EE"/>
    <w:rsid w:val="3A14A657"/>
    <w:rsid w:val="3A1F20BE"/>
    <w:rsid w:val="3A1F686F"/>
    <w:rsid w:val="3A22A4EA"/>
    <w:rsid w:val="3A268254"/>
    <w:rsid w:val="3A2738D1"/>
    <w:rsid w:val="3A29FCDF"/>
    <w:rsid w:val="3A2DA41F"/>
    <w:rsid w:val="3A2DE942"/>
    <w:rsid w:val="3A2E533B"/>
    <w:rsid w:val="3A3D92CD"/>
    <w:rsid w:val="3A4520E2"/>
    <w:rsid w:val="3A49F537"/>
    <w:rsid w:val="3A4A1066"/>
    <w:rsid w:val="3A4BE721"/>
    <w:rsid w:val="3A5800EF"/>
    <w:rsid w:val="3A5B70F4"/>
    <w:rsid w:val="3A5CCFA7"/>
    <w:rsid w:val="3A61348A"/>
    <w:rsid w:val="3A696E3E"/>
    <w:rsid w:val="3A6A3979"/>
    <w:rsid w:val="3A6ABE29"/>
    <w:rsid w:val="3A6C5565"/>
    <w:rsid w:val="3A6C71A0"/>
    <w:rsid w:val="3A6D7A1C"/>
    <w:rsid w:val="3A6DB1F7"/>
    <w:rsid w:val="3A709E02"/>
    <w:rsid w:val="3A720096"/>
    <w:rsid w:val="3A791259"/>
    <w:rsid w:val="3A8216C4"/>
    <w:rsid w:val="3A8772C9"/>
    <w:rsid w:val="3A88FE11"/>
    <w:rsid w:val="3A8AF2BF"/>
    <w:rsid w:val="3A942101"/>
    <w:rsid w:val="3A9EA654"/>
    <w:rsid w:val="3AA88AA3"/>
    <w:rsid w:val="3AAAC354"/>
    <w:rsid w:val="3AAAD161"/>
    <w:rsid w:val="3AB28E6A"/>
    <w:rsid w:val="3AB3287C"/>
    <w:rsid w:val="3AB5D08A"/>
    <w:rsid w:val="3AB8DFAA"/>
    <w:rsid w:val="3AC3585F"/>
    <w:rsid w:val="3ACAFE06"/>
    <w:rsid w:val="3AD09E71"/>
    <w:rsid w:val="3AE27E6D"/>
    <w:rsid w:val="3AE5BE3E"/>
    <w:rsid w:val="3AEAD091"/>
    <w:rsid w:val="3AF16229"/>
    <w:rsid w:val="3AF31166"/>
    <w:rsid w:val="3AFA2BF3"/>
    <w:rsid w:val="3AFB5E36"/>
    <w:rsid w:val="3B07E457"/>
    <w:rsid w:val="3B0AAADF"/>
    <w:rsid w:val="3B0E13E5"/>
    <w:rsid w:val="3B1FD406"/>
    <w:rsid w:val="3B377E97"/>
    <w:rsid w:val="3B4B5FAF"/>
    <w:rsid w:val="3B4BCF8E"/>
    <w:rsid w:val="3B4BEE6A"/>
    <w:rsid w:val="3B51F9F3"/>
    <w:rsid w:val="3B57D581"/>
    <w:rsid w:val="3B599F7F"/>
    <w:rsid w:val="3B59A815"/>
    <w:rsid w:val="3B619E1C"/>
    <w:rsid w:val="3B61BF55"/>
    <w:rsid w:val="3B6BE550"/>
    <w:rsid w:val="3B6E0C27"/>
    <w:rsid w:val="3B7578CD"/>
    <w:rsid w:val="3B7807B5"/>
    <w:rsid w:val="3B897143"/>
    <w:rsid w:val="3B89E43C"/>
    <w:rsid w:val="3B8CD5BD"/>
    <w:rsid w:val="3B958AB5"/>
    <w:rsid w:val="3B97A46C"/>
    <w:rsid w:val="3B9A1DCE"/>
    <w:rsid w:val="3B9D5E5B"/>
    <w:rsid w:val="3B9F0F8D"/>
    <w:rsid w:val="3BAB2A23"/>
    <w:rsid w:val="3BB17FA5"/>
    <w:rsid w:val="3BB936A9"/>
    <w:rsid w:val="3BBB5D80"/>
    <w:rsid w:val="3BC1F3C5"/>
    <w:rsid w:val="3BC8A738"/>
    <w:rsid w:val="3BD43BA0"/>
    <w:rsid w:val="3BF38730"/>
    <w:rsid w:val="3BF715EC"/>
    <w:rsid w:val="3BFAE96A"/>
    <w:rsid w:val="3C00C17E"/>
    <w:rsid w:val="3C0155D8"/>
    <w:rsid w:val="3C09B70F"/>
    <w:rsid w:val="3C161170"/>
    <w:rsid w:val="3C1C1DE9"/>
    <w:rsid w:val="3C1FB9EB"/>
    <w:rsid w:val="3C24B5C8"/>
    <w:rsid w:val="3C2AAE92"/>
    <w:rsid w:val="3C2F545A"/>
    <w:rsid w:val="3C4279F8"/>
    <w:rsid w:val="3C46A481"/>
    <w:rsid w:val="3C4859E0"/>
    <w:rsid w:val="3C4A8F67"/>
    <w:rsid w:val="3C4FB5D4"/>
    <w:rsid w:val="3C61415B"/>
    <w:rsid w:val="3C655457"/>
    <w:rsid w:val="3C6938B4"/>
    <w:rsid w:val="3C6972E0"/>
    <w:rsid w:val="3C7A1729"/>
    <w:rsid w:val="3C7BED67"/>
    <w:rsid w:val="3C8563E9"/>
    <w:rsid w:val="3C87F835"/>
    <w:rsid w:val="3C8B71FA"/>
    <w:rsid w:val="3C940F54"/>
    <w:rsid w:val="3C960A24"/>
    <w:rsid w:val="3C98E577"/>
    <w:rsid w:val="3CA06CE0"/>
    <w:rsid w:val="3CB10882"/>
    <w:rsid w:val="3CBDC58B"/>
    <w:rsid w:val="3CBFA3A2"/>
    <w:rsid w:val="3CBFABC7"/>
    <w:rsid w:val="3CBFABEF"/>
    <w:rsid w:val="3CC8C587"/>
    <w:rsid w:val="3CCD671B"/>
    <w:rsid w:val="3CD58F37"/>
    <w:rsid w:val="3CDFDBF4"/>
    <w:rsid w:val="3CE3F241"/>
    <w:rsid w:val="3CEDE329"/>
    <w:rsid w:val="3CEEA60B"/>
    <w:rsid w:val="3CEED48D"/>
    <w:rsid w:val="3CF06598"/>
    <w:rsid w:val="3CFD96C2"/>
    <w:rsid w:val="3D0B5566"/>
    <w:rsid w:val="3D0BA7FB"/>
    <w:rsid w:val="3D0BB073"/>
    <w:rsid w:val="3D1F42AD"/>
    <w:rsid w:val="3D2011CD"/>
    <w:rsid w:val="3D20B87E"/>
    <w:rsid w:val="3D254D8E"/>
    <w:rsid w:val="3D26AEDD"/>
    <w:rsid w:val="3D2A15CE"/>
    <w:rsid w:val="3D2B3B57"/>
    <w:rsid w:val="3D2C4B6C"/>
    <w:rsid w:val="3D30FC16"/>
    <w:rsid w:val="3D3AC241"/>
    <w:rsid w:val="3D44CA48"/>
    <w:rsid w:val="3D468E42"/>
    <w:rsid w:val="3D516146"/>
    <w:rsid w:val="3D51D033"/>
    <w:rsid w:val="3D589EDA"/>
    <w:rsid w:val="3D5D99C2"/>
    <w:rsid w:val="3D6139D3"/>
    <w:rsid w:val="3D61FD23"/>
    <w:rsid w:val="3D6255E3"/>
    <w:rsid w:val="3D69C408"/>
    <w:rsid w:val="3D7273B3"/>
    <w:rsid w:val="3D87D6DF"/>
    <w:rsid w:val="3D98DC19"/>
    <w:rsid w:val="3D9B2BD1"/>
    <w:rsid w:val="3D9D4B6B"/>
    <w:rsid w:val="3DB4F0E7"/>
    <w:rsid w:val="3DB5CE76"/>
    <w:rsid w:val="3DB7C048"/>
    <w:rsid w:val="3DBB89DE"/>
    <w:rsid w:val="3DBF2EF6"/>
    <w:rsid w:val="3DD16C3F"/>
    <w:rsid w:val="3DD4C3B4"/>
    <w:rsid w:val="3DD965D8"/>
    <w:rsid w:val="3DDF1ADE"/>
    <w:rsid w:val="3DE33141"/>
    <w:rsid w:val="3DE8065A"/>
    <w:rsid w:val="3DE84F5F"/>
    <w:rsid w:val="3DE8F5A4"/>
    <w:rsid w:val="3DE9FC4D"/>
    <w:rsid w:val="3DF4FE11"/>
    <w:rsid w:val="3DFB11AF"/>
    <w:rsid w:val="3E017B5B"/>
    <w:rsid w:val="3E01D7F1"/>
    <w:rsid w:val="3E04A969"/>
    <w:rsid w:val="3E09FDAD"/>
    <w:rsid w:val="3E0B1204"/>
    <w:rsid w:val="3E1F3D39"/>
    <w:rsid w:val="3E27553A"/>
    <w:rsid w:val="3E287CA9"/>
    <w:rsid w:val="3E3184B4"/>
    <w:rsid w:val="3E35AFBF"/>
    <w:rsid w:val="3E363B2A"/>
    <w:rsid w:val="3E37B82C"/>
    <w:rsid w:val="3E4013BC"/>
    <w:rsid w:val="3E439FF9"/>
    <w:rsid w:val="3E4520C7"/>
    <w:rsid w:val="3E45297D"/>
    <w:rsid w:val="3E539A4A"/>
    <w:rsid w:val="3E5B6342"/>
    <w:rsid w:val="3E5E0D32"/>
    <w:rsid w:val="3E6B7346"/>
    <w:rsid w:val="3E6BABD3"/>
    <w:rsid w:val="3E7F6EBC"/>
    <w:rsid w:val="3E82F9C7"/>
    <w:rsid w:val="3E839E07"/>
    <w:rsid w:val="3E83DA7B"/>
    <w:rsid w:val="3E83F6D4"/>
    <w:rsid w:val="3E843493"/>
    <w:rsid w:val="3E87EF6E"/>
    <w:rsid w:val="3E9159D1"/>
    <w:rsid w:val="3E9ADB67"/>
    <w:rsid w:val="3E9B08BC"/>
    <w:rsid w:val="3EA2A5C9"/>
    <w:rsid w:val="3EA42D1F"/>
    <w:rsid w:val="3EAD649A"/>
    <w:rsid w:val="3EB067CA"/>
    <w:rsid w:val="3EC048F8"/>
    <w:rsid w:val="3EC3AE93"/>
    <w:rsid w:val="3ECDC60A"/>
    <w:rsid w:val="3ED1EADC"/>
    <w:rsid w:val="3ED9DBF2"/>
    <w:rsid w:val="3EE854B7"/>
    <w:rsid w:val="3EE8DAEB"/>
    <w:rsid w:val="3EF6F47F"/>
    <w:rsid w:val="3EF89897"/>
    <w:rsid w:val="3EFB2620"/>
    <w:rsid w:val="3EFE8A06"/>
    <w:rsid w:val="3EFFD7F1"/>
    <w:rsid w:val="3F0557D0"/>
    <w:rsid w:val="3F0D328E"/>
    <w:rsid w:val="3F1471A6"/>
    <w:rsid w:val="3F2508FD"/>
    <w:rsid w:val="3F2B3EAA"/>
    <w:rsid w:val="3F335CD7"/>
    <w:rsid w:val="3F3D3551"/>
    <w:rsid w:val="3F487A7C"/>
    <w:rsid w:val="3F4C65E8"/>
    <w:rsid w:val="3F4C7009"/>
    <w:rsid w:val="3F4CEC5F"/>
    <w:rsid w:val="3F53C531"/>
    <w:rsid w:val="3F5BDA2A"/>
    <w:rsid w:val="3F60E81C"/>
    <w:rsid w:val="3F6A4312"/>
    <w:rsid w:val="3F7C9B01"/>
    <w:rsid w:val="3F7F52E0"/>
    <w:rsid w:val="3F864955"/>
    <w:rsid w:val="3F9E7E9D"/>
    <w:rsid w:val="3FAD1230"/>
    <w:rsid w:val="3FB297D9"/>
    <w:rsid w:val="3FC5A04F"/>
    <w:rsid w:val="3FCCAA36"/>
    <w:rsid w:val="3FCF33C8"/>
    <w:rsid w:val="3FDB9E1D"/>
    <w:rsid w:val="3FDE6322"/>
    <w:rsid w:val="3FE193F6"/>
    <w:rsid w:val="3FE1DFCD"/>
    <w:rsid w:val="3FE209BD"/>
    <w:rsid w:val="3FEA28DA"/>
    <w:rsid w:val="3FED36F0"/>
    <w:rsid w:val="3FEE816D"/>
    <w:rsid w:val="3FF2682E"/>
    <w:rsid w:val="400AF39C"/>
    <w:rsid w:val="4016538C"/>
    <w:rsid w:val="40193EF0"/>
    <w:rsid w:val="401F9B2B"/>
    <w:rsid w:val="4034DB49"/>
    <w:rsid w:val="40357FB8"/>
    <w:rsid w:val="403AB8E9"/>
    <w:rsid w:val="4042C387"/>
    <w:rsid w:val="404D6F55"/>
    <w:rsid w:val="404E5534"/>
    <w:rsid w:val="4077EFBA"/>
    <w:rsid w:val="407E01D7"/>
    <w:rsid w:val="408CEAD4"/>
    <w:rsid w:val="40919D45"/>
    <w:rsid w:val="409DB3D4"/>
    <w:rsid w:val="40A194F6"/>
    <w:rsid w:val="40A2288E"/>
    <w:rsid w:val="40ACC57F"/>
    <w:rsid w:val="40AE0A49"/>
    <w:rsid w:val="40AEFA44"/>
    <w:rsid w:val="40AFE133"/>
    <w:rsid w:val="40B1A78C"/>
    <w:rsid w:val="40B79378"/>
    <w:rsid w:val="40CD3B08"/>
    <w:rsid w:val="40DD319B"/>
    <w:rsid w:val="40DD9FCB"/>
    <w:rsid w:val="40E61C50"/>
    <w:rsid w:val="40ED3174"/>
    <w:rsid w:val="40EF4AFC"/>
    <w:rsid w:val="40EFB421"/>
    <w:rsid w:val="40F1A37F"/>
    <w:rsid w:val="40F5D5D4"/>
    <w:rsid w:val="40FD408B"/>
    <w:rsid w:val="40FDB85C"/>
    <w:rsid w:val="41020C56"/>
    <w:rsid w:val="410D0A22"/>
    <w:rsid w:val="4111CB32"/>
    <w:rsid w:val="411896F6"/>
    <w:rsid w:val="411D0F4A"/>
    <w:rsid w:val="411F338B"/>
    <w:rsid w:val="41214DBC"/>
    <w:rsid w:val="41217B20"/>
    <w:rsid w:val="4130437A"/>
    <w:rsid w:val="414A905D"/>
    <w:rsid w:val="414EF306"/>
    <w:rsid w:val="4150D82E"/>
    <w:rsid w:val="4155E625"/>
    <w:rsid w:val="4159928F"/>
    <w:rsid w:val="4167A3D6"/>
    <w:rsid w:val="416E38F3"/>
    <w:rsid w:val="41749B88"/>
    <w:rsid w:val="4179AD01"/>
    <w:rsid w:val="417E98EF"/>
    <w:rsid w:val="418C4455"/>
    <w:rsid w:val="418C8A1A"/>
    <w:rsid w:val="418F6671"/>
    <w:rsid w:val="41911020"/>
    <w:rsid w:val="419625D6"/>
    <w:rsid w:val="419745F8"/>
    <w:rsid w:val="4199817B"/>
    <w:rsid w:val="41A0FCF2"/>
    <w:rsid w:val="41A2CC4B"/>
    <w:rsid w:val="41ACBF96"/>
    <w:rsid w:val="41B662E2"/>
    <w:rsid w:val="41B67AD9"/>
    <w:rsid w:val="41BDAB20"/>
    <w:rsid w:val="41BE55D5"/>
    <w:rsid w:val="41C32086"/>
    <w:rsid w:val="41C487B1"/>
    <w:rsid w:val="41C68D99"/>
    <w:rsid w:val="41CD3CD9"/>
    <w:rsid w:val="41D0ED85"/>
    <w:rsid w:val="41F3B726"/>
    <w:rsid w:val="41F66A2F"/>
    <w:rsid w:val="41F7AA8D"/>
    <w:rsid w:val="41F9D9D2"/>
    <w:rsid w:val="420777CC"/>
    <w:rsid w:val="420816F6"/>
    <w:rsid w:val="420850E8"/>
    <w:rsid w:val="4208D43D"/>
    <w:rsid w:val="42093D30"/>
    <w:rsid w:val="420B0786"/>
    <w:rsid w:val="420DB3C2"/>
    <w:rsid w:val="420F22F6"/>
    <w:rsid w:val="421BFAC9"/>
    <w:rsid w:val="421E841A"/>
    <w:rsid w:val="421ED7B2"/>
    <w:rsid w:val="421F6E90"/>
    <w:rsid w:val="422164DD"/>
    <w:rsid w:val="42275AF4"/>
    <w:rsid w:val="4254D522"/>
    <w:rsid w:val="425C1647"/>
    <w:rsid w:val="4266FD10"/>
    <w:rsid w:val="427D48D9"/>
    <w:rsid w:val="42847589"/>
    <w:rsid w:val="429242E6"/>
    <w:rsid w:val="42A5718B"/>
    <w:rsid w:val="42A67FC8"/>
    <w:rsid w:val="42AC9900"/>
    <w:rsid w:val="42AF9972"/>
    <w:rsid w:val="42B074E0"/>
    <w:rsid w:val="42B76CC8"/>
    <w:rsid w:val="42BDB617"/>
    <w:rsid w:val="42C1914E"/>
    <w:rsid w:val="42C4EAC2"/>
    <w:rsid w:val="42D4458B"/>
    <w:rsid w:val="42D9AD37"/>
    <w:rsid w:val="42E0FDCD"/>
    <w:rsid w:val="42EF8677"/>
    <w:rsid w:val="43024488"/>
    <w:rsid w:val="431D6104"/>
    <w:rsid w:val="43207156"/>
    <w:rsid w:val="4333D021"/>
    <w:rsid w:val="433BC296"/>
    <w:rsid w:val="4348F1E8"/>
    <w:rsid w:val="435592DA"/>
    <w:rsid w:val="435D734B"/>
    <w:rsid w:val="43604343"/>
    <w:rsid w:val="436052CE"/>
    <w:rsid w:val="4364DD4E"/>
    <w:rsid w:val="436B8A99"/>
    <w:rsid w:val="4378BD09"/>
    <w:rsid w:val="437AD3FB"/>
    <w:rsid w:val="437B1649"/>
    <w:rsid w:val="437D602D"/>
    <w:rsid w:val="437EF8A9"/>
    <w:rsid w:val="438B06A8"/>
    <w:rsid w:val="4398A5A2"/>
    <w:rsid w:val="43A2242B"/>
    <w:rsid w:val="43AC25CC"/>
    <w:rsid w:val="43ACA8C0"/>
    <w:rsid w:val="43AF81BC"/>
    <w:rsid w:val="43B11ED8"/>
    <w:rsid w:val="43B625A8"/>
    <w:rsid w:val="43B92ECE"/>
    <w:rsid w:val="43BA609A"/>
    <w:rsid w:val="43BBC5A0"/>
    <w:rsid w:val="43BCD8DF"/>
    <w:rsid w:val="43BDF0D9"/>
    <w:rsid w:val="43C807E5"/>
    <w:rsid w:val="43C8ED5E"/>
    <w:rsid w:val="43D93986"/>
    <w:rsid w:val="43DBD91E"/>
    <w:rsid w:val="43E2E129"/>
    <w:rsid w:val="43F4A026"/>
    <w:rsid w:val="43F62C25"/>
    <w:rsid w:val="43F7EF03"/>
    <w:rsid w:val="4406ECA0"/>
    <w:rsid w:val="44091366"/>
    <w:rsid w:val="440E268B"/>
    <w:rsid w:val="441059F6"/>
    <w:rsid w:val="441499BA"/>
    <w:rsid w:val="44179116"/>
    <w:rsid w:val="4418C750"/>
    <w:rsid w:val="441CE4C8"/>
    <w:rsid w:val="441EB789"/>
    <w:rsid w:val="44225D08"/>
    <w:rsid w:val="442ABA73"/>
    <w:rsid w:val="4430CC76"/>
    <w:rsid w:val="443BB2AC"/>
    <w:rsid w:val="44502604"/>
    <w:rsid w:val="4455839D"/>
    <w:rsid w:val="445656E3"/>
    <w:rsid w:val="445DE42F"/>
    <w:rsid w:val="4464FAFE"/>
    <w:rsid w:val="4473B240"/>
    <w:rsid w:val="44801438"/>
    <w:rsid w:val="448ACDAC"/>
    <w:rsid w:val="448BACA3"/>
    <w:rsid w:val="4492785C"/>
    <w:rsid w:val="4493CE87"/>
    <w:rsid w:val="44954964"/>
    <w:rsid w:val="449B71EC"/>
    <w:rsid w:val="449B7D7C"/>
    <w:rsid w:val="44A10984"/>
    <w:rsid w:val="44A44FC3"/>
    <w:rsid w:val="44A8A33C"/>
    <w:rsid w:val="44A99D0D"/>
    <w:rsid w:val="44AD4B66"/>
    <w:rsid w:val="44B4C5A4"/>
    <w:rsid w:val="44B912FA"/>
    <w:rsid w:val="44C312DC"/>
    <w:rsid w:val="44C397A3"/>
    <w:rsid w:val="44CCD811"/>
    <w:rsid w:val="44CFDAEC"/>
    <w:rsid w:val="44D63370"/>
    <w:rsid w:val="44DAAA6A"/>
    <w:rsid w:val="44E1C87A"/>
    <w:rsid w:val="44E73C86"/>
    <w:rsid w:val="44EA7911"/>
    <w:rsid w:val="44ED3D87"/>
    <w:rsid w:val="44F5D349"/>
    <w:rsid w:val="44FDAE5E"/>
    <w:rsid w:val="4503F5D1"/>
    <w:rsid w:val="4508751F"/>
    <w:rsid w:val="450CC6F6"/>
    <w:rsid w:val="4513F649"/>
    <w:rsid w:val="451D64B7"/>
    <w:rsid w:val="45239A67"/>
    <w:rsid w:val="4530ABF8"/>
    <w:rsid w:val="453B2F90"/>
    <w:rsid w:val="453C2894"/>
    <w:rsid w:val="453C5AE5"/>
    <w:rsid w:val="454727C3"/>
    <w:rsid w:val="454B4913"/>
    <w:rsid w:val="4551DBEA"/>
    <w:rsid w:val="45524C1A"/>
    <w:rsid w:val="45640216"/>
    <w:rsid w:val="456EB7ED"/>
    <w:rsid w:val="4577E635"/>
    <w:rsid w:val="457B38D2"/>
    <w:rsid w:val="4595A31D"/>
    <w:rsid w:val="45AB67B3"/>
    <w:rsid w:val="45C43312"/>
    <w:rsid w:val="45C763D4"/>
    <w:rsid w:val="45C77820"/>
    <w:rsid w:val="45D0F488"/>
    <w:rsid w:val="45D25F15"/>
    <w:rsid w:val="45DAE994"/>
    <w:rsid w:val="45DAFC7A"/>
    <w:rsid w:val="45E151E6"/>
    <w:rsid w:val="45EB390E"/>
    <w:rsid w:val="45ED5BC6"/>
    <w:rsid w:val="45EDF9FF"/>
    <w:rsid w:val="45EF1236"/>
    <w:rsid w:val="45F29475"/>
    <w:rsid w:val="45F67187"/>
    <w:rsid w:val="45F7C801"/>
    <w:rsid w:val="460271B8"/>
    <w:rsid w:val="4603F704"/>
    <w:rsid w:val="4604B66F"/>
    <w:rsid w:val="46067A3F"/>
    <w:rsid w:val="46082EF9"/>
    <w:rsid w:val="4611B87F"/>
    <w:rsid w:val="461D6A1E"/>
    <w:rsid w:val="462016EB"/>
    <w:rsid w:val="4627CB6B"/>
    <w:rsid w:val="463128D4"/>
    <w:rsid w:val="4636BE0B"/>
    <w:rsid w:val="463C1B4F"/>
    <w:rsid w:val="4644FA8D"/>
    <w:rsid w:val="46470B5F"/>
    <w:rsid w:val="46482C2E"/>
    <w:rsid w:val="4648CD19"/>
    <w:rsid w:val="4649430F"/>
    <w:rsid w:val="464B02F3"/>
    <w:rsid w:val="465537ED"/>
    <w:rsid w:val="466DB7DE"/>
    <w:rsid w:val="4673DDDD"/>
    <w:rsid w:val="46784C2A"/>
    <w:rsid w:val="4684BD82"/>
    <w:rsid w:val="468D9722"/>
    <w:rsid w:val="468F24AC"/>
    <w:rsid w:val="469182BC"/>
    <w:rsid w:val="469276C9"/>
    <w:rsid w:val="4696AFC4"/>
    <w:rsid w:val="46A37EE2"/>
    <w:rsid w:val="46B1E11C"/>
    <w:rsid w:val="46BB06FC"/>
    <w:rsid w:val="46BF3E87"/>
    <w:rsid w:val="46C84272"/>
    <w:rsid w:val="46CB3C8C"/>
    <w:rsid w:val="46D1D04D"/>
    <w:rsid w:val="46DB1FD7"/>
    <w:rsid w:val="46DB21DD"/>
    <w:rsid w:val="46DD7D96"/>
    <w:rsid w:val="46E1E983"/>
    <w:rsid w:val="46FD0851"/>
    <w:rsid w:val="47026994"/>
    <w:rsid w:val="47047E65"/>
    <w:rsid w:val="4730AF92"/>
    <w:rsid w:val="4735B24D"/>
    <w:rsid w:val="4735E60E"/>
    <w:rsid w:val="47381215"/>
    <w:rsid w:val="473E537D"/>
    <w:rsid w:val="47454D32"/>
    <w:rsid w:val="474A5605"/>
    <w:rsid w:val="4751A3C6"/>
    <w:rsid w:val="47562B74"/>
    <w:rsid w:val="4758E66C"/>
    <w:rsid w:val="4759DAD5"/>
    <w:rsid w:val="4759DCEB"/>
    <w:rsid w:val="475C2F94"/>
    <w:rsid w:val="475F7BE6"/>
    <w:rsid w:val="476D54DF"/>
    <w:rsid w:val="476FF302"/>
    <w:rsid w:val="4771F9C5"/>
    <w:rsid w:val="4773C74E"/>
    <w:rsid w:val="47782CAB"/>
    <w:rsid w:val="4778E52D"/>
    <w:rsid w:val="4780B1E4"/>
    <w:rsid w:val="478432F6"/>
    <w:rsid w:val="47900333"/>
    <w:rsid w:val="479484BC"/>
    <w:rsid w:val="47A0EB95"/>
    <w:rsid w:val="47AB6751"/>
    <w:rsid w:val="47AD6868"/>
    <w:rsid w:val="47B37194"/>
    <w:rsid w:val="47BACCA9"/>
    <w:rsid w:val="47C548F7"/>
    <w:rsid w:val="47C882CB"/>
    <w:rsid w:val="47D152F9"/>
    <w:rsid w:val="47D75A36"/>
    <w:rsid w:val="47DA183B"/>
    <w:rsid w:val="47E44F91"/>
    <w:rsid w:val="47E939F9"/>
    <w:rsid w:val="47ED56C8"/>
    <w:rsid w:val="47EE11C6"/>
    <w:rsid w:val="47F08FE1"/>
    <w:rsid w:val="47FB7670"/>
    <w:rsid w:val="481042C3"/>
    <w:rsid w:val="481332E6"/>
    <w:rsid w:val="4814178A"/>
    <w:rsid w:val="48152A81"/>
    <w:rsid w:val="481AE909"/>
    <w:rsid w:val="48235DA3"/>
    <w:rsid w:val="4828A470"/>
    <w:rsid w:val="482C5320"/>
    <w:rsid w:val="483174FD"/>
    <w:rsid w:val="48346BC1"/>
    <w:rsid w:val="48390991"/>
    <w:rsid w:val="483E145F"/>
    <w:rsid w:val="48402397"/>
    <w:rsid w:val="48496427"/>
    <w:rsid w:val="48498486"/>
    <w:rsid w:val="484AEC19"/>
    <w:rsid w:val="4852AEDE"/>
    <w:rsid w:val="485D04B1"/>
    <w:rsid w:val="48638EBF"/>
    <w:rsid w:val="487001AA"/>
    <w:rsid w:val="48756D69"/>
    <w:rsid w:val="487D8C07"/>
    <w:rsid w:val="488EB8CF"/>
    <w:rsid w:val="4890DD3E"/>
    <w:rsid w:val="489B0FD5"/>
    <w:rsid w:val="48A27D44"/>
    <w:rsid w:val="48A72808"/>
    <w:rsid w:val="48AAF674"/>
    <w:rsid w:val="48B267FB"/>
    <w:rsid w:val="48B2DFFB"/>
    <w:rsid w:val="48C33861"/>
    <w:rsid w:val="48C43C25"/>
    <w:rsid w:val="48CBAB75"/>
    <w:rsid w:val="48CC7125"/>
    <w:rsid w:val="48D17799"/>
    <w:rsid w:val="48DD0897"/>
    <w:rsid w:val="48E44E7B"/>
    <w:rsid w:val="48EF73C1"/>
    <w:rsid w:val="48F95218"/>
    <w:rsid w:val="48FA1CC9"/>
    <w:rsid w:val="48FCBED7"/>
    <w:rsid w:val="48FD1B90"/>
    <w:rsid w:val="48FEF98A"/>
    <w:rsid w:val="4901B17B"/>
    <w:rsid w:val="490204BE"/>
    <w:rsid w:val="4904A607"/>
    <w:rsid w:val="490DBA9E"/>
    <w:rsid w:val="4913EC21"/>
    <w:rsid w:val="49188AF5"/>
    <w:rsid w:val="492071D5"/>
    <w:rsid w:val="4920CED2"/>
    <w:rsid w:val="4920E499"/>
    <w:rsid w:val="4922875A"/>
    <w:rsid w:val="4922B8DD"/>
    <w:rsid w:val="4922DD22"/>
    <w:rsid w:val="492752F8"/>
    <w:rsid w:val="492C7114"/>
    <w:rsid w:val="493348D4"/>
    <w:rsid w:val="4939746F"/>
    <w:rsid w:val="494867CF"/>
    <w:rsid w:val="49490B1A"/>
    <w:rsid w:val="494CD003"/>
    <w:rsid w:val="4958DEB0"/>
    <w:rsid w:val="495B046A"/>
    <w:rsid w:val="49651C9A"/>
    <w:rsid w:val="49739636"/>
    <w:rsid w:val="49742F87"/>
    <w:rsid w:val="497BF617"/>
    <w:rsid w:val="497DC187"/>
    <w:rsid w:val="4981A917"/>
    <w:rsid w:val="4992A43C"/>
    <w:rsid w:val="49984250"/>
    <w:rsid w:val="499DA374"/>
    <w:rsid w:val="49A07A89"/>
    <w:rsid w:val="49A69AAC"/>
    <w:rsid w:val="49B06C44"/>
    <w:rsid w:val="49BC04AF"/>
    <w:rsid w:val="49C8DEF3"/>
    <w:rsid w:val="49CB92F9"/>
    <w:rsid w:val="49D1240D"/>
    <w:rsid w:val="49D3946F"/>
    <w:rsid w:val="49D9D9AC"/>
    <w:rsid w:val="49DAFE9D"/>
    <w:rsid w:val="49DFB983"/>
    <w:rsid w:val="49ED4E69"/>
    <w:rsid w:val="49F3AA6D"/>
    <w:rsid w:val="49FBAA2B"/>
    <w:rsid w:val="4A02D5BC"/>
    <w:rsid w:val="4A048DC4"/>
    <w:rsid w:val="4A0828E9"/>
    <w:rsid w:val="4A0E6B8E"/>
    <w:rsid w:val="4A13C98A"/>
    <w:rsid w:val="4A170BBB"/>
    <w:rsid w:val="4A1F9C6F"/>
    <w:rsid w:val="4A25EBC5"/>
    <w:rsid w:val="4A2700D1"/>
    <w:rsid w:val="4A2AB552"/>
    <w:rsid w:val="4A30CBFE"/>
    <w:rsid w:val="4A3A3159"/>
    <w:rsid w:val="4A3FB36D"/>
    <w:rsid w:val="4A4119CF"/>
    <w:rsid w:val="4A437828"/>
    <w:rsid w:val="4A5B0668"/>
    <w:rsid w:val="4A7709E2"/>
    <w:rsid w:val="4A77D3B5"/>
    <w:rsid w:val="4A7CBFF3"/>
    <w:rsid w:val="4A880303"/>
    <w:rsid w:val="4A892BA8"/>
    <w:rsid w:val="4A90173D"/>
    <w:rsid w:val="4A9276A4"/>
    <w:rsid w:val="4A9551BC"/>
    <w:rsid w:val="4A955E15"/>
    <w:rsid w:val="4AA1D978"/>
    <w:rsid w:val="4AB107A2"/>
    <w:rsid w:val="4AC15401"/>
    <w:rsid w:val="4AC2E2A4"/>
    <w:rsid w:val="4AC648BA"/>
    <w:rsid w:val="4ACE5E8E"/>
    <w:rsid w:val="4AD02132"/>
    <w:rsid w:val="4AD70545"/>
    <w:rsid w:val="4AE2F0BB"/>
    <w:rsid w:val="4AEBEFA3"/>
    <w:rsid w:val="4AEC99CB"/>
    <w:rsid w:val="4AEFB016"/>
    <w:rsid w:val="4AF601F9"/>
    <w:rsid w:val="4AFCAC52"/>
    <w:rsid w:val="4AFD8B88"/>
    <w:rsid w:val="4B012972"/>
    <w:rsid w:val="4B05B0A7"/>
    <w:rsid w:val="4B1276F2"/>
    <w:rsid w:val="4B1910A7"/>
    <w:rsid w:val="4B1A4A72"/>
    <w:rsid w:val="4B1C632D"/>
    <w:rsid w:val="4B22EB30"/>
    <w:rsid w:val="4B246140"/>
    <w:rsid w:val="4B2812CE"/>
    <w:rsid w:val="4B3D4789"/>
    <w:rsid w:val="4B4A6898"/>
    <w:rsid w:val="4B4A8F7A"/>
    <w:rsid w:val="4B4BCC05"/>
    <w:rsid w:val="4B4E137F"/>
    <w:rsid w:val="4B562B75"/>
    <w:rsid w:val="4B5C9D2A"/>
    <w:rsid w:val="4B5F44DA"/>
    <w:rsid w:val="4B69B352"/>
    <w:rsid w:val="4B7735DD"/>
    <w:rsid w:val="4B79B4C2"/>
    <w:rsid w:val="4B7BD88C"/>
    <w:rsid w:val="4B7C177F"/>
    <w:rsid w:val="4B89B3DF"/>
    <w:rsid w:val="4B8F8C29"/>
    <w:rsid w:val="4B915506"/>
    <w:rsid w:val="4B95966C"/>
    <w:rsid w:val="4B9CD3DD"/>
    <w:rsid w:val="4BA20228"/>
    <w:rsid w:val="4BA4195B"/>
    <w:rsid w:val="4BAF0C5C"/>
    <w:rsid w:val="4BAF2B97"/>
    <w:rsid w:val="4BB41658"/>
    <w:rsid w:val="4BBD406F"/>
    <w:rsid w:val="4BC1E4DC"/>
    <w:rsid w:val="4BCC70CE"/>
    <w:rsid w:val="4BCC8055"/>
    <w:rsid w:val="4BCD88DB"/>
    <w:rsid w:val="4BD36E99"/>
    <w:rsid w:val="4BD6E6A8"/>
    <w:rsid w:val="4BD7E2CA"/>
    <w:rsid w:val="4BE0896F"/>
    <w:rsid w:val="4BE63F90"/>
    <w:rsid w:val="4BE9C02C"/>
    <w:rsid w:val="4BEEBF84"/>
    <w:rsid w:val="4BF17DE5"/>
    <w:rsid w:val="4BF34C05"/>
    <w:rsid w:val="4C0321D4"/>
    <w:rsid w:val="4C095948"/>
    <w:rsid w:val="4C0BA518"/>
    <w:rsid w:val="4C0BC052"/>
    <w:rsid w:val="4C10EC8A"/>
    <w:rsid w:val="4C134023"/>
    <w:rsid w:val="4C14902A"/>
    <w:rsid w:val="4C154AAB"/>
    <w:rsid w:val="4C1CC857"/>
    <w:rsid w:val="4C1F36D1"/>
    <w:rsid w:val="4C20DBAD"/>
    <w:rsid w:val="4C3C3FC0"/>
    <w:rsid w:val="4C469480"/>
    <w:rsid w:val="4C474835"/>
    <w:rsid w:val="4C475866"/>
    <w:rsid w:val="4C665A36"/>
    <w:rsid w:val="4C7323CF"/>
    <w:rsid w:val="4C769706"/>
    <w:rsid w:val="4C779475"/>
    <w:rsid w:val="4C8142F5"/>
    <w:rsid w:val="4C821B07"/>
    <w:rsid w:val="4C8448C1"/>
    <w:rsid w:val="4C8C48E0"/>
    <w:rsid w:val="4C8D1666"/>
    <w:rsid w:val="4C97EB5D"/>
    <w:rsid w:val="4C9AFFEF"/>
    <w:rsid w:val="4CADCAA8"/>
    <w:rsid w:val="4CAE3240"/>
    <w:rsid w:val="4CB1C851"/>
    <w:rsid w:val="4CBD5880"/>
    <w:rsid w:val="4CBF58AD"/>
    <w:rsid w:val="4CC22495"/>
    <w:rsid w:val="4CC72D01"/>
    <w:rsid w:val="4CCA08BB"/>
    <w:rsid w:val="4CCA0A9D"/>
    <w:rsid w:val="4CCD4999"/>
    <w:rsid w:val="4CCD762E"/>
    <w:rsid w:val="4CCE001C"/>
    <w:rsid w:val="4CD02704"/>
    <w:rsid w:val="4CD1EE5B"/>
    <w:rsid w:val="4CDA2F16"/>
    <w:rsid w:val="4CDE2505"/>
    <w:rsid w:val="4CE0E611"/>
    <w:rsid w:val="4CE2FA35"/>
    <w:rsid w:val="4CF0E578"/>
    <w:rsid w:val="4CF37E50"/>
    <w:rsid w:val="4CFE6A98"/>
    <w:rsid w:val="4CFF7059"/>
    <w:rsid w:val="4D0753DE"/>
    <w:rsid w:val="4D07FEB1"/>
    <w:rsid w:val="4D0BB7F9"/>
    <w:rsid w:val="4D0C73E2"/>
    <w:rsid w:val="4D10B747"/>
    <w:rsid w:val="4D1E6F85"/>
    <w:rsid w:val="4D1F1E41"/>
    <w:rsid w:val="4D2A90AE"/>
    <w:rsid w:val="4D33313D"/>
    <w:rsid w:val="4D355005"/>
    <w:rsid w:val="4D3CFBE1"/>
    <w:rsid w:val="4D40CC0E"/>
    <w:rsid w:val="4D490DE0"/>
    <w:rsid w:val="4D4FAB5F"/>
    <w:rsid w:val="4D5373BC"/>
    <w:rsid w:val="4D5A6CC4"/>
    <w:rsid w:val="4D608EF2"/>
    <w:rsid w:val="4D637DD1"/>
    <w:rsid w:val="4D6A3E2F"/>
    <w:rsid w:val="4D6DE0F5"/>
    <w:rsid w:val="4D70ACD2"/>
    <w:rsid w:val="4D70F72C"/>
    <w:rsid w:val="4D74E031"/>
    <w:rsid w:val="4D7E7AED"/>
    <w:rsid w:val="4D8F0051"/>
    <w:rsid w:val="4D9265BD"/>
    <w:rsid w:val="4D98821D"/>
    <w:rsid w:val="4D98D1C4"/>
    <w:rsid w:val="4D9BD91F"/>
    <w:rsid w:val="4DAB0A6A"/>
    <w:rsid w:val="4DB1A551"/>
    <w:rsid w:val="4DB24888"/>
    <w:rsid w:val="4DB80418"/>
    <w:rsid w:val="4DBC75E8"/>
    <w:rsid w:val="4DBCADD1"/>
    <w:rsid w:val="4DC52910"/>
    <w:rsid w:val="4DCD0988"/>
    <w:rsid w:val="4DD26CC0"/>
    <w:rsid w:val="4DD34AD3"/>
    <w:rsid w:val="4DD5ACF0"/>
    <w:rsid w:val="4DDA2832"/>
    <w:rsid w:val="4DE48C1F"/>
    <w:rsid w:val="4DE99945"/>
    <w:rsid w:val="4E062A33"/>
    <w:rsid w:val="4E0BAFDB"/>
    <w:rsid w:val="4E0BC9F1"/>
    <w:rsid w:val="4E1BCD5E"/>
    <w:rsid w:val="4E23233A"/>
    <w:rsid w:val="4E259B18"/>
    <w:rsid w:val="4E25D8E5"/>
    <w:rsid w:val="4E40A63D"/>
    <w:rsid w:val="4E418876"/>
    <w:rsid w:val="4E4242B2"/>
    <w:rsid w:val="4E498CBD"/>
    <w:rsid w:val="4E49A44E"/>
    <w:rsid w:val="4E49B0DF"/>
    <w:rsid w:val="4E4B8D80"/>
    <w:rsid w:val="4E51FBA3"/>
    <w:rsid w:val="4E55C97F"/>
    <w:rsid w:val="4E612259"/>
    <w:rsid w:val="4E69D6BC"/>
    <w:rsid w:val="4E7A239C"/>
    <w:rsid w:val="4E7C1DF1"/>
    <w:rsid w:val="4E7C9868"/>
    <w:rsid w:val="4E7DB4C1"/>
    <w:rsid w:val="4E7EB04F"/>
    <w:rsid w:val="4E88DC82"/>
    <w:rsid w:val="4E8A7349"/>
    <w:rsid w:val="4E8ACB3B"/>
    <w:rsid w:val="4E8B785E"/>
    <w:rsid w:val="4E9CC589"/>
    <w:rsid w:val="4E9E9B0F"/>
    <w:rsid w:val="4EA5F48F"/>
    <w:rsid w:val="4EA7F060"/>
    <w:rsid w:val="4EAAF6C0"/>
    <w:rsid w:val="4EB3C8DA"/>
    <w:rsid w:val="4EC109EB"/>
    <w:rsid w:val="4EC5083F"/>
    <w:rsid w:val="4ECEB5F9"/>
    <w:rsid w:val="4ED53ADD"/>
    <w:rsid w:val="4ED80B59"/>
    <w:rsid w:val="4EDDA4F9"/>
    <w:rsid w:val="4EEC88FE"/>
    <w:rsid w:val="4EEDEF3C"/>
    <w:rsid w:val="4EF00E33"/>
    <w:rsid w:val="4EF088BD"/>
    <w:rsid w:val="4EF9C1B9"/>
    <w:rsid w:val="4F0146FF"/>
    <w:rsid w:val="4F05A3BD"/>
    <w:rsid w:val="4F1026CB"/>
    <w:rsid w:val="4F14FC35"/>
    <w:rsid w:val="4F1B15DA"/>
    <w:rsid w:val="4F1C682B"/>
    <w:rsid w:val="4F2DD347"/>
    <w:rsid w:val="4F39862A"/>
    <w:rsid w:val="4F3F84F9"/>
    <w:rsid w:val="4F41E36E"/>
    <w:rsid w:val="4F4FB1CA"/>
    <w:rsid w:val="4F5374F6"/>
    <w:rsid w:val="4F59CA22"/>
    <w:rsid w:val="4F621411"/>
    <w:rsid w:val="4F69B656"/>
    <w:rsid w:val="4F6F9365"/>
    <w:rsid w:val="4F734376"/>
    <w:rsid w:val="4F7C83B4"/>
    <w:rsid w:val="4F7D81C1"/>
    <w:rsid w:val="4F8563BC"/>
    <w:rsid w:val="4F8AF1AE"/>
    <w:rsid w:val="4F8BD6BE"/>
    <w:rsid w:val="4F8EE9DC"/>
    <w:rsid w:val="4FABC156"/>
    <w:rsid w:val="4FABC4E9"/>
    <w:rsid w:val="4FB012B3"/>
    <w:rsid w:val="4FB27FC7"/>
    <w:rsid w:val="4FB49B79"/>
    <w:rsid w:val="4FB6845B"/>
    <w:rsid w:val="4FB9CB68"/>
    <w:rsid w:val="4FBEE2ED"/>
    <w:rsid w:val="4FC77111"/>
    <w:rsid w:val="4FCA80B9"/>
    <w:rsid w:val="4FCBC84E"/>
    <w:rsid w:val="4FCEB010"/>
    <w:rsid w:val="4FD4F97D"/>
    <w:rsid w:val="4FD6489E"/>
    <w:rsid w:val="4FDA076A"/>
    <w:rsid w:val="4FDF71FD"/>
    <w:rsid w:val="4FE4347E"/>
    <w:rsid w:val="4FE5C05D"/>
    <w:rsid w:val="4FE62044"/>
    <w:rsid w:val="4FF46DDC"/>
    <w:rsid w:val="4FF48A30"/>
    <w:rsid w:val="500AA091"/>
    <w:rsid w:val="500FD75F"/>
    <w:rsid w:val="5016A71B"/>
    <w:rsid w:val="501DBB12"/>
    <w:rsid w:val="50236BE8"/>
    <w:rsid w:val="50267CEE"/>
    <w:rsid w:val="50290D14"/>
    <w:rsid w:val="502DEB71"/>
    <w:rsid w:val="50301944"/>
    <w:rsid w:val="5031163B"/>
    <w:rsid w:val="50318D0C"/>
    <w:rsid w:val="5031A4FE"/>
    <w:rsid w:val="5036ACBF"/>
    <w:rsid w:val="504539EE"/>
    <w:rsid w:val="504C93DA"/>
    <w:rsid w:val="504FEFA8"/>
    <w:rsid w:val="5060616F"/>
    <w:rsid w:val="5071A5EE"/>
    <w:rsid w:val="5076B376"/>
    <w:rsid w:val="507A4CD1"/>
    <w:rsid w:val="5081FC28"/>
    <w:rsid w:val="508425A7"/>
    <w:rsid w:val="508BA49C"/>
    <w:rsid w:val="5093D4D2"/>
    <w:rsid w:val="5093D6B6"/>
    <w:rsid w:val="5096317B"/>
    <w:rsid w:val="5098BF3F"/>
    <w:rsid w:val="50A75032"/>
    <w:rsid w:val="50ABAE81"/>
    <w:rsid w:val="50AE87E7"/>
    <w:rsid w:val="50B68096"/>
    <w:rsid w:val="50C00BA9"/>
    <w:rsid w:val="50C04D38"/>
    <w:rsid w:val="50D4790B"/>
    <w:rsid w:val="50DE404E"/>
    <w:rsid w:val="50E2EF1E"/>
    <w:rsid w:val="50EF94A6"/>
    <w:rsid w:val="50F4D1AC"/>
    <w:rsid w:val="50F8C9B4"/>
    <w:rsid w:val="50F8EE34"/>
    <w:rsid w:val="50FBA55D"/>
    <w:rsid w:val="5101A4FD"/>
    <w:rsid w:val="5101FFCF"/>
    <w:rsid w:val="51070A48"/>
    <w:rsid w:val="51128038"/>
    <w:rsid w:val="5116FB5B"/>
    <w:rsid w:val="51180843"/>
    <w:rsid w:val="51283B63"/>
    <w:rsid w:val="512F2756"/>
    <w:rsid w:val="513AC409"/>
    <w:rsid w:val="51492E5D"/>
    <w:rsid w:val="5156C90E"/>
    <w:rsid w:val="515882FA"/>
    <w:rsid w:val="5159DA08"/>
    <w:rsid w:val="5166FBB3"/>
    <w:rsid w:val="51719E16"/>
    <w:rsid w:val="51723477"/>
    <w:rsid w:val="5194C4C9"/>
    <w:rsid w:val="5195B91C"/>
    <w:rsid w:val="519BA471"/>
    <w:rsid w:val="51A719C1"/>
    <w:rsid w:val="51AA710B"/>
    <w:rsid w:val="51B4A381"/>
    <w:rsid w:val="51B64057"/>
    <w:rsid w:val="51B7AA81"/>
    <w:rsid w:val="51B80FB2"/>
    <w:rsid w:val="51BC13A6"/>
    <w:rsid w:val="51C2F827"/>
    <w:rsid w:val="51CB08FA"/>
    <w:rsid w:val="51CF5A46"/>
    <w:rsid w:val="51D17C28"/>
    <w:rsid w:val="51DA1C97"/>
    <w:rsid w:val="51E177A7"/>
    <w:rsid w:val="51EA9314"/>
    <w:rsid w:val="51F3A35A"/>
    <w:rsid w:val="51F486D3"/>
    <w:rsid w:val="51F6C2BE"/>
    <w:rsid w:val="51F8A4FD"/>
    <w:rsid w:val="51F9A3A4"/>
    <w:rsid w:val="5205446B"/>
    <w:rsid w:val="5206648E"/>
    <w:rsid w:val="5212E16D"/>
    <w:rsid w:val="5220D668"/>
    <w:rsid w:val="5231663C"/>
    <w:rsid w:val="52364B8E"/>
    <w:rsid w:val="5237FC3A"/>
    <w:rsid w:val="52485ACB"/>
    <w:rsid w:val="524A224A"/>
    <w:rsid w:val="525466B8"/>
    <w:rsid w:val="52605EC7"/>
    <w:rsid w:val="52616438"/>
    <w:rsid w:val="5269AEE2"/>
    <w:rsid w:val="5289034A"/>
    <w:rsid w:val="5289DA74"/>
    <w:rsid w:val="528B2515"/>
    <w:rsid w:val="528EE188"/>
    <w:rsid w:val="528F4C2B"/>
    <w:rsid w:val="5296CB41"/>
    <w:rsid w:val="5298FE20"/>
    <w:rsid w:val="52A3EF0C"/>
    <w:rsid w:val="52B52BC2"/>
    <w:rsid w:val="52B7EE30"/>
    <w:rsid w:val="52BEE47A"/>
    <w:rsid w:val="52CE6002"/>
    <w:rsid w:val="52D3D296"/>
    <w:rsid w:val="52D4D5FE"/>
    <w:rsid w:val="52DB9597"/>
    <w:rsid w:val="52DC5B27"/>
    <w:rsid w:val="52E291F2"/>
    <w:rsid w:val="52F840A6"/>
    <w:rsid w:val="52FB09F2"/>
    <w:rsid w:val="530946E7"/>
    <w:rsid w:val="530BCF31"/>
    <w:rsid w:val="530FD4CB"/>
    <w:rsid w:val="531385C7"/>
    <w:rsid w:val="5326A966"/>
    <w:rsid w:val="5329E19F"/>
    <w:rsid w:val="532A4DDF"/>
    <w:rsid w:val="532C98F5"/>
    <w:rsid w:val="532FD4A2"/>
    <w:rsid w:val="53351DE7"/>
    <w:rsid w:val="533F0399"/>
    <w:rsid w:val="534F8EA8"/>
    <w:rsid w:val="53503C82"/>
    <w:rsid w:val="53505AAB"/>
    <w:rsid w:val="535449FA"/>
    <w:rsid w:val="535669EF"/>
    <w:rsid w:val="535CC5CA"/>
    <w:rsid w:val="535CD197"/>
    <w:rsid w:val="536175D5"/>
    <w:rsid w:val="53669EEE"/>
    <w:rsid w:val="536B5A3C"/>
    <w:rsid w:val="5373B34C"/>
    <w:rsid w:val="5375C0A3"/>
    <w:rsid w:val="537B706B"/>
    <w:rsid w:val="537CA5F6"/>
    <w:rsid w:val="538361EA"/>
    <w:rsid w:val="5389911F"/>
    <w:rsid w:val="538A2782"/>
    <w:rsid w:val="538D891F"/>
    <w:rsid w:val="539068C9"/>
    <w:rsid w:val="53913BFE"/>
    <w:rsid w:val="5391C2FE"/>
    <w:rsid w:val="539D2F44"/>
    <w:rsid w:val="53ABA627"/>
    <w:rsid w:val="53AD94E3"/>
    <w:rsid w:val="53AFFE43"/>
    <w:rsid w:val="53B0BDC1"/>
    <w:rsid w:val="53B2F355"/>
    <w:rsid w:val="53B9DFDE"/>
    <w:rsid w:val="53BA3879"/>
    <w:rsid w:val="53D27E44"/>
    <w:rsid w:val="53D92F78"/>
    <w:rsid w:val="53DAA598"/>
    <w:rsid w:val="53DD6591"/>
    <w:rsid w:val="53E51401"/>
    <w:rsid w:val="53ED59A1"/>
    <w:rsid w:val="53F0E79B"/>
    <w:rsid w:val="53FA02A1"/>
    <w:rsid w:val="540C2DD8"/>
    <w:rsid w:val="540CA8D8"/>
    <w:rsid w:val="540D5DA9"/>
    <w:rsid w:val="540EFC2A"/>
    <w:rsid w:val="541AD161"/>
    <w:rsid w:val="541B6AB0"/>
    <w:rsid w:val="541DC58C"/>
    <w:rsid w:val="541EB032"/>
    <w:rsid w:val="54213A57"/>
    <w:rsid w:val="5423D9C1"/>
    <w:rsid w:val="5425DE13"/>
    <w:rsid w:val="5426F4C9"/>
    <w:rsid w:val="542760BB"/>
    <w:rsid w:val="542AF04D"/>
    <w:rsid w:val="542B34DD"/>
    <w:rsid w:val="54334756"/>
    <w:rsid w:val="5441AB34"/>
    <w:rsid w:val="5447B723"/>
    <w:rsid w:val="54502CBD"/>
    <w:rsid w:val="545ADA93"/>
    <w:rsid w:val="545B2EC4"/>
    <w:rsid w:val="545D0527"/>
    <w:rsid w:val="54652701"/>
    <w:rsid w:val="546FECCA"/>
    <w:rsid w:val="547462EE"/>
    <w:rsid w:val="54792982"/>
    <w:rsid w:val="547F9F16"/>
    <w:rsid w:val="5480C47B"/>
    <w:rsid w:val="548AEDE7"/>
    <w:rsid w:val="5496D0E5"/>
    <w:rsid w:val="549A0591"/>
    <w:rsid w:val="549F07BA"/>
    <w:rsid w:val="54A30CF6"/>
    <w:rsid w:val="54A4E158"/>
    <w:rsid w:val="54A4E813"/>
    <w:rsid w:val="54B3D1A5"/>
    <w:rsid w:val="54B48EC7"/>
    <w:rsid w:val="54BA1737"/>
    <w:rsid w:val="54BECDF3"/>
    <w:rsid w:val="54C198B0"/>
    <w:rsid w:val="54CAB653"/>
    <w:rsid w:val="54DEC077"/>
    <w:rsid w:val="54E6257D"/>
    <w:rsid w:val="54F30726"/>
    <w:rsid w:val="54F81B43"/>
    <w:rsid w:val="55039040"/>
    <w:rsid w:val="551650F0"/>
    <w:rsid w:val="5518E195"/>
    <w:rsid w:val="5529760D"/>
    <w:rsid w:val="552B6B8B"/>
    <w:rsid w:val="55311FB7"/>
    <w:rsid w:val="553507B3"/>
    <w:rsid w:val="553DC771"/>
    <w:rsid w:val="5547E319"/>
    <w:rsid w:val="55539A08"/>
    <w:rsid w:val="555888C1"/>
    <w:rsid w:val="555AE73A"/>
    <w:rsid w:val="556848D1"/>
    <w:rsid w:val="556AC7D2"/>
    <w:rsid w:val="556DF097"/>
    <w:rsid w:val="55762943"/>
    <w:rsid w:val="55788E1E"/>
    <w:rsid w:val="557D6BEE"/>
    <w:rsid w:val="557E27B9"/>
    <w:rsid w:val="5580FB08"/>
    <w:rsid w:val="558566C2"/>
    <w:rsid w:val="558875FC"/>
    <w:rsid w:val="55901FA8"/>
    <w:rsid w:val="5595FB6D"/>
    <w:rsid w:val="55A1FA02"/>
    <w:rsid w:val="55A71479"/>
    <w:rsid w:val="55B21952"/>
    <w:rsid w:val="55B8D19A"/>
    <w:rsid w:val="55B983FD"/>
    <w:rsid w:val="55BB7046"/>
    <w:rsid w:val="55C2ECEA"/>
    <w:rsid w:val="55CDAFF8"/>
    <w:rsid w:val="55DF8EB9"/>
    <w:rsid w:val="55E048BD"/>
    <w:rsid w:val="55E222C8"/>
    <w:rsid w:val="55E376D5"/>
    <w:rsid w:val="55E51826"/>
    <w:rsid w:val="55E83D87"/>
    <w:rsid w:val="55EF5387"/>
    <w:rsid w:val="55F16A4A"/>
    <w:rsid w:val="55F610FA"/>
    <w:rsid w:val="55F82B5E"/>
    <w:rsid w:val="5606E71C"/>
    <w:rsid w:val="56199E73"/>
    <w:rsid w:val="5649118C"/>
    <w:rsid w:val="564C20A9"/>
    <w:rsid w:val="564FFCD1"/>
    <w:rsid w:val="567CEE7D"/>
    <w:rsid w:val="567F0DA4"/>
    <w:rsid w:val="5680145A"/>
    <w:rsid w:val="56879127"/>
    <w:rsid w:val="568F4804"/>
    <w:rsid w:val="568FA479"/>
    <w:rsid w:val="569357C7"/>
    <w:rsid w:val="56936A1E"/>
    <w:rsid w:val="5694ABBF"/>
    <w:rsid w:val="56B94E97"/>
    <w:rsid w:val="56BB30A0"/>
    <w:rsid w:val="56BDF990"/>
    <w:rsid w:val="56BF73B6"/>
    <w:rsid w:val="56C786CF"/>
    <w:rsid w:val="56C883A8"/>
    <w:rsid w:val="56C8E53F"/>
    <w:rsid w:val="56DF348C"/>
    <w:rsid w:val="56E303AA"/>
    <w:rsid w:val="56F94107"/>
    <w:rsid w:val="56FA8AB5"/>
    <w:rsid w:val="57126AE1"/>
    <w:rsid w:val="57166225"/>
    <w:rsid w:val="57180936"/>
    <w:rsid w:val="57224A05"/>
    <w:rsid w:val="5722F875"/>
    <w:rsid w:val="57235F86"/>
    <w:rsid w:val="572B04BF"/>
    <w:rsid w:val="5730F667"/>
    <w:rsid w:val="5733972C"/>
    <w:rsid w:val="5734CDA1"/>
    <w:rsid w:val="5735B714"/>
    <w:rsid w:val="573C9B9B"/>
    <w:rsid w:val="5750DB7C"/>
    <w:rsid w:val="575777B6"/>
    <w:rsid w:val="5757D040"/>
    <w:rsid w:val="575AED60"/>
    <w:rsid w:val="575BE76D"/>
    <w:rsid w:val="575DB802"/>
    <w:rsid w:val="575E5A48"/>
    <w:rsid w:val="57606240"/>
    <w:rsid w:val="5763C88A"/>
    <w:rsid w:val="576F6C3D"/>
    <w:rsid w:val="57779B55"/>
    <w:rsid w:val="577D5DE0"/>
    <w:rsid w:val="578DC411"/>
    <w:rsid w:val="579E3CB3"/>
    <w:rsid w:val="57A07E75"/>
    <w:rsid w:val="57A2589F"/>
    <w:rsid w:val="57A26C23"/>
    <w:rsid w:val="57A804A0"/>
    <w:rsid w:val="57AC9D5A"/>
    <w:rsid w:val="57AF2719"/>
    <w:rsid w:val="57B6AE90"/>
    <w:rsid w:val="57B76DF2"/>
    <w:rsid w:val="57B77254"/>
    <w:rsid w:val="57BEC29B"/>
    <w:rsid w:val="57C59EC8"/>
    <w:rsid w:val="57C72B59"/>
    <w:rsid w:val="57CBA673"/>
    <w:rsid w:val="57D0602E"/>
    <w:rsid w:val="57D81BC8"/>
    <w:rsid w:val="57EBAAE6"/>
    <w:rsid w:val="57F68408"/>
    <w:rsid w:val="58025C73"/>
    <w:rsid w:val="5812CB92"/>
    <w:rsid w:val="5814E79B"/>
    <w:rsid w:val="581633B7"/>
    <w:rsid w:val="581B7389"/>
    <w:rsid w:val="582A375B"/>
    <w:rsid w:val="582AFE53"/>
    <w:rsid w:val="582BD019"/>
    <w:rsid w:val="582F58E8"/>
    <w:rsid w:val="58312FAE"/>
    <w:rsid w:val="583BB979"/>
    <w:rsid w:val="58461633"/>
    <w:rsid w:val="5849057B"/>
    <w:rsid w:val="585E39CF"/>
    <w:rsid w:val="58614961"/>
    <w:rsid w:val="58623B6C"/>
    <w:rsid w:val="58688025"/>
    <w:rsid w:val="586B18EA"/>
    <w:rsid w:val="586D4DA2"/>
    <w:rsid w:val="587614D1"/>
    <w:rsid w:val="587AAE9B"/>
    <w:rsid w:val="588B2150"/>
    <w:rsid w:val="588BB7B9"/>
    <w:rsid w:val="588C5F32"/>
    <w:rsid w:val="588D73AE"/>
    <w:rsid w:val="588E8235"/>
    <w:rsid w:val="588F9B90"/>
    <w:rsid w:val="5896D6D4"/>
    <w:rsid w:val="58986DBD"/>
    <w:rsid w:val="5898BF70"/>
    <w:rsid w:val="589956E9"/>
    <w:rsid w:val="58A38090"/>
    <w:rsid w:val="58A3B91F"/>
    <w:rsid w:val="58A3DA16"/>
    <w:rsid w:val="58AAF05A"/>
    <w:rsid w:val="58AE4002"/>
    <w:rsid w:val="58B1BC5C"/>
    <w:rsid w:val="58BA2C8E"/>
    <w:rsid w:val="58C59F2D"/>
    <w:rsid w:val="58C6B09F"/>
    <w:rsid w:val="58CB5172"/>
    <w:rsid w:val="58D1CD25"/>
    <w:rsid w:val="58D35ED1"/>
    <w:rsid w:val="58D6F58E"/>
    <w:rsid w:val="58E9A597"/>
    <w:rsid w:val="58F16148"/>
    <w:rsid w:val="58F55801"/>
    <w:rsid w:val="58F96452"/>
    <w:rsid w:val="58F97820"/>
    <w:rsid w:val="58FF13AB"/>
    <w:rsid w:val="59087C09"/>
    <w:rsid w:val="59157E9B"/>
    <w:rsid w:val="59186AF5"/>
    <w:rsid w:val="592790B2"/>
    <w:rsid w:val="592F06AC"/>
    <w:rsid w:val="5932D84F"/>
    <w:rsid w:val="59371E8A"/>
    <w:rsid w:val="594199C2"/>
    <w:rsid w:val="59496500"/>
    <w:rsid w:val="5956555F"/>
    <w:rsid w:val="596E53E0"/>
    <w:rsid w:val="597B3BB6"/>
    <w:rsid w:val="597C0393"/>
    <w:rsid w:val="59882E76"/>
    <w:rsid w:val="59906A71"/>
    <w:rsid w:val="59923819"/>
    <w:rsid w:val="5995E999"/>
    <w:rsid w:val="59998319"/>
    <w:rsid w:val="599C43AA"/>
    <w:rsid w:val="59A1D119"/>
    <w:rsid w:val="59A7D116"/>
    <w:rsid w:val="59B74435"/>
    <w:rsid w:val="59BBAFA3"/>
    <w:rsid w:val="59BCBA97"/>
    <w:rsid w:val="59BDEB4E"/>
    <w:rsid w:val="59C23B56"/>
    <w:rsid w:val="59CC9C49"/>
    <w:rsid w:val="59CEB6DB"/>
    <w:rsid w:val="59D33FC1"/>
    <w:rsid w:val="59D89B5C"/>
    <w:rsid w:val="59DCABD1"/>
    <w:rsid w:val="59E19E43"/>
    <w:rsid w:val="59E3ED96"/>
    <w:rsid w:val="59E8A299"/>
    <w:rsid w:val="59F92101"/>
    <w:rsid w:val="5A1738B9"/>
    <w:rsid w:val="5A1B26BB"/>
    <w:rsid w:val="5A1EBFDD"/>
    <w:rsid w:val="5A24430D"/>
    <w:rsid w:val="5A258A4F"/>
    <w:rsid w:val="5A2F64DE"/>
    <w:rsid w:val="5A35ED9F"/>
    <w:rsid w:val="5A3B2C13"/>
    <w:rsid w:val="5A420E79"/>
    <w:rsid w:val="5A48275C"/>
    <w:rsid w:val="5A4F5914"/>
    <w:rsid w:val="5A537EDF"/>
    <w:rsid w:val="5A548E78"/>
    <w:rsid w:val="5A5FB20D"/>
    <w:rsid w:val="5A6BDEB6"/>
    <w:rsid w:val="5A7B7664"/>
    <w:rsid w:val="5A7D50C6"/>
    <w:rsid w:val="5A7EDEB7"/>
    <w:rsid w:val="5A8388A0"/>
    <w:rsid w:val="5A852ECE"/>
    <w:rsid w:val="5A88EAC2"/>
    <w:rsid w:val="5A9C7ED8"/>
    <w:rsid w:val="5A9E8FD5"/>
    <w:rsid w:val="5AA60223"/>
    <w:rsid w:val="5AA62B12"/>
    <w:rsid w:val="5AAA12DE"/>
    <w:rsid w:val="5AB28C6C"/>
    <w:rsid w:val="5ABC0844"/>
    <w:rsid w:val="5AC20BFB"/>
    <w:rsid w:val="5AC813AF"/>
    <w:rsid w:val="5AC8302B"/>
    <w:rsid w:val="5ACB2656"/>
    <w:rsid w:val="5AD397F0"/>
    <w:rsid w:val="5AD5D521"/>
    <w:rsid w:val="5AE3F76F"/>
    <w:rsid w:val="5AE7E38E"/>
    <w:rsid w:val="5AEC71C8"/>
    <w:rsid w:val="5AEE02DA"/>
    <w:rsid w:val="5AF2515C"/>
    <w:rsid w:val="5AF8820A"/>
    <w:rsid w:val="5B045B1E"/>
    <w:rsid w:val="5B0775D8"/>
    <w:rsid w:val="5B095E9D"/>
    <w:rsid w:val="5B127C08"/>
    <w:rsid w:val="5B1B74F9"/>
    <w:rsid w:val="5B1D2A1F"/>
    <w:rsid w:val="5B1D43A7"/>
    <w:rsid w:val="5B355E47"/>
    <w:rsid w:val="5B3D65BD"/>
    <w:rsid w:val="5B3FF2F7"/>
    <w:rsid w:val="5B48230E"/>
    <w:rsid w:val="5B580529"/>
    <w:rsid w:val="5B5A55A4"/>
    <w:rsid w:val="5B5AEE22"/>
    <w:rsid w:val="5B6BFAAA"/>
    <w:rsid w:val="5B6C74D0"/>
    <w:rsid w:val="5B7093AE"/>
    <w:rsid w:val="5B72F36D"/>
    <w:rsid w:val="5B72FC82"/>
    <w:rsid w:val="5B804F56"/>
    <w:rsid w:val="5B8B3045"/>
    <w:rsid w:val="5B99D14A"/>
    <w:rsid w:val="5BB620A9"/>
    <w:rsid w:val="5BB98D9C"/>
    <w:rsid w:val="5BCB2D33"/>
    <w:rsid w:val="5BD7A21B"/>
    <w:rsid w:val="5BDD4043"/>
    <w:rsid w:val="5BDE04E3"/>
    <w:rsid w:val="5BE2D6ED"/>
    <w:rsid w:val="5BE346DA"/>
    <w:rsid w:val="5BEE34D0"/>
    <w:rsid w:val="5BFB3176"/>
    <w:rsid w:val="5C0086A0"/>
    <w:rsid w:val="5C1435E8"/>
    <w:rsid w:val="5C17AA3E"/>
    <w:rsid w:val="5C1DE6D8"/>
    <w:rsid w:val="5C35D1DB"/>
    <w:rsid w:val="5C388535"/>
    <w:rsid w:val="5C39B3AD"/>
    <w:rsid w:val="5C44C1FB"/>
    <w:rsid w:val="5C540C75"/>
    <w:rsid w:val="5C557463"/>
    <w:rsid w:val="5C57560F"/>
    <w:rsid w:val="5C5C7C8A"/>
    <w:rsid w:val="5C69F587"/>
    <w:rsid w:val="5C6CE2FA"/>
    <w:rsid w:val="5C7E6444"/>
    <w:rsid w:val="5C9DC9C7"/>
    <w:rsid w:val="5CA07B78"/>
    <w:rsid w:val="5CA6D9DA"/>
    <w:rsid w:val="5CA9A44F"/>
    <w:rsid w:val="5CAADBC6"/>
    <w:rsid w:val="5CAD96DB"/>
    <w:rsid w:val="5CB38280"/>
    <w:rsid w:val="5CC4FD6E"/>
    <w:rsid w:val="5CCA6C1A"/>
    <w:rsid w:val="5CCC476E"/>
    <w:rsid w:val="5CD83037"/>
    <w:rsid w:val="5CE23222"/>
    <w:rsid w:val="5CE8793E"/>
    <w:rsid w:val="5CED30E3"/>
    <w:rsid w:val="5CF0343D"/>
    <w:rsid w:val="5CF0AE42"/>
    <w:rsid w:val="5CF1060D"/>
    <w:rsid w:val="5CF2276A"/>
    <w:rsid w:val="5CFD9B20"/>
    <w:rsid w:val="5D01400E"/>
    <w:rsid w:val="5D067362"/>
    <w:rsid w:val="5D0E71BA"/>
    <w:rsid w:val="5D18B20C"/>
    <w:rsid w:val="5D18F4E8"/>
    <w:rsid w:val="5D19B643"/>
    <w:rsid w:val="5D19D1C6"/>
    <w:rsid w:val="5D36A68C"/>
    <w:rsid w:val="5D391999"/>
    <w:rsid w:val="5D3FACDE"/>
    <w:rsid w:val="5D4174DF"/>
    <w:rsid w:val="5D54E050"/>
    <w:rsid w:val="5D5BFC6E"/>
    <w:rsid w:val="5D60B816"/>
    <w:rsid w:val="5D63D5CD"/>
    <w:rsid w:val="5D6C1481"/>
    <w:rsid w:val="5D7160BA"/>
    <w:rsid w:val="5D7D5044"/>
    <w:rsid w:val="5D891625"/>
    <w:rsid w:val="5D927B2C"/>
    <w:rsid w:val="5DA1D31C"/>
    <w:rsid w:val="5DAE66D6"/>
    <w:rsid w:val="5DB17708"/>
    <w:rsid w:val="5DB2D61A"/>
    <w:rsid w:val="5DBB1DD2"/>
    <w:rsid w:val="5DBE7ED6"/>
    <w:rsid w:val="5DC43E14"/>
    <w:rsid w:val="5DC4E6FE"/>
    <w:rsid w:val="5DC8F03B"/>
    <w:rsid w:val="5DCA2F58"/>
    <w:rsid w:val="5DCA57C6"/>
    <w:rsid w:val="5DD577C5"/>
    <w:rsid w:val="5DD5868A"/>
    <w:rsid w:val="5DD76CBA"/>
    <w:rsid w:val="5DE071F8"/>
    <w:rsid w:val="5DE47ABC"/>
    <w:rsid w:val="5DE4DB27"/>
    <w:rsid w:val="5DEA746B"/>
    <w:rsid w:val="5DF26FB3"/>
    <w:rsid w:val="5DFBBAE6"/>
    <w:rsid w:val="5E02BF5A"/>
    <w:rsid w:val="5E0643AD"/>
    <w:rsid w:val="5E091261"/>
    <w:rsid w:val="5E16F9AC"/>
    <w:rsid w:val="5E25CDEF"/>
    <w:rsid w:val="5E2765E0"/>
    <w:rsid w:val="5E2B511F"/>
    <w:rsid w:val="5E2E0D83"/>
    <w:rsid w:val="5E355999"/>
    <w:rsid w:val="5E370F55"/>
    <w:rsid w:val="5E381842"/>
    <w:rsid w:val="5E4483AA"/>
    <w:rsid w:val="5E4864A0"/>
    <w:rsid w:val="5E508AF0"/>
    <w:rsid w:val="5E528C14"/>
    <w:rsid w:val="5E55ADAF"/>
    <w:rsid w:val="5E579961"/>
    <w:rsid w:val="5E5F0B4D"/>
    <w:rsid w:val="5E700EEC"/>
    <w:rsid w:val="5E730D44"/>
    <w:rsid w:val="5E79559F"/>
    <w:rsid w:val="5E8846F7"/>
    <w:rsid w:val="5E8BAD0A"/>
    <w:rsid w:val="5E93039D"/>
    <w:rsid w:val="5E98FF03"/>
    <w:rsid w:val="5EA012CA"/>
    <w:rsid w:val="5EA3B446"/>
    <w:rsid w:val="5EA4EAC4"/>
    <w:rsid w:val="5EA9F9B8"/>
    <w:rsid w:val="5EB19B20"/>
    <w:rsid w:val="5EB22D6D"/>
    <w:rsid w:val="5EB419A4"/>
    <w:rsid w:val="5EB4F0FC"/>
    <w:rsid w:val="5EC18222"/>
    <w:rsid w:val="5EC81653"/>
    <w:rsid w:val="5EC8EA6F"/>
    <w:rsid w:val="5ECECDFF"/>
    <w:rsid w:val="5ED6BC25"/>
    <w:rsid w:val="5EE62B8F"/>
    <w:rsid w:val="5EE8BDD9"/>
    <w:rsid w:val="5EE943CC"/>
    <w:rsid w:val="5EEC1191"/>
    <w:rsid w:val="5EF11A1A"/>
    <w:rsid w:val="5F030A2D"/>
    <w:rsid w:val="5F092502"/>
    <w:rsid w:val="5F0CBD09"/>
    <w:rsid w:val="5F1253AC"/>
    <w:rsid w:val="5F19D05A"/>
    <w:rsid w:val="5F2167D1"/>
    <w:rsid w:val="5F250B4C"/>
    <w:rsid w:val="5F306D2E"/>
    <w:rsid w:val="5F32E3E3"/>
    <w:rsid w:val="5F3D29EB"/>
    <w:rsid w:val="5F3D5A8A"/>
    <w:rsid w:val="5F44C750"/>
    <w:rsid w:val="5F45528D"/>
    <w:rsid w:val="5F481A28"/>
    <w:rsid w:val="5F62CF6D"/>
    <w:rsid w:val="5F655281"/>
    <w:rsid w:val="5F66D3BA"/>
    <w:rsid w:val="5F6A79DF"/>
    <w:rsid w:val="5F6F209D"/>
    <w:rsid w:val="5F6FE84B"/>
    <w:rsid w:val="5F788408"/>
    <w:rsid w:val="5F7B4495"/>
    <w:rsid w:val="5F7C354F"/>
    <w:rsid w:val="5F7DFA0A"/>
    <w:rsid w:val="5F8120F0"/>
    <w:rsid w:val="5F86AFC9"/>
    <w:rsid w:val="5F880830"/>
    <w:rsid w:val="5F9402F1"/>
    <w:rsid w:val="5F961D57"/>
    <w:rsid w:val="5FA01F29"/>
    <w:rsid w:val="5FA29F31"/>
    <w:rsid w:val="5FA66646"/>
    <w:rsid w:val="5FAFEC2A"/>
    <w:rsid w:val="5FB1A1DD"/>
    <w:rsid w:val="5FB4AFD2"/>
    <w:rsid w:val="5FB72EC1"/>
    <w:rsid w:val="5FB79F1D"/>
    <w:rsid w:val="5FB89486"/>
    <w:rsid w:val="5FB92DFD"/>
    <w:rsid w:val="5FBC057E"/>
    <w:rsid w:val="5FBC5AEC"/>
    <w:rsid w:val="5FC1E8FE"/>
    <w:rsid w:val="5FC4175C"/>
    <w:rsid w:val="5FC5BD75"/>
    <w:rsid w:val="5FD31E9E"/>
    <w:rsid w:val="5FD6BD47"/>
    <w:rsid w:val="5FDAD05F"/>
    <w:rsid w:val="5FDEED9D"/>
    <w:rsid w:val="5FEC4709"/>
    <w:rsid w:val="5FF652FE"/>
    <w:rsid w:val="5FF7EBAB"/>
    <w:rsid w:val="5FF998C6"/>
    <w:rsid w:val="6004EC69"/>
    <w:rsid w:val="601CC650"/>
    <w:rsid w:val="6021E5EA"/>
    <w:rsid w:val="6024C638"/>
    <w:rsid w:val="60262717"/>
    <w:rsid w:val="603170BD"/>
    <w:rsid w:val="6035DA28"/>
    <w:rsid w:val="6038AE11"/>
    <w:rsid w:val="603D86D5"/>
    <w:rsid w:val="60456571"/>
    <w:rsid w:val="604E0ADC"/>
    <w:rsid w:val="6056E146"/>
    <w:rsid w:val="605C7854"/>
    <w:rsid w:val="605F781B"/>
    <w:rsid w:val="606B156C"/>
    <w:rsid w:val="607E0534"/>
    <w:rsid w:val="607FE345"/>
    <w:rsid w:val="608864B9"/>
    <w:rsid w:val="608B18D1"/>
    <w:rsid w:val="60966220"/>
    <w:rsid w:val="609B5DAC"/>
    <w:rsid w:val="609EAB73"/>
    <w:rsid w:val="60B34AC6"/>
    <w:rsid w:val="60C3044E"/>
    <w:rsid w:val="60C4F40B"/>
    <w:rsid w:val="60C52DF5"/>
    <w:rsid w:val="60C55DFF"/>
    <w:rsid w:val="60C7D020"/>
    <w:rsid w:val="60D0674D"/>
    <w:rsid w:val="60D32D07"/>
    <w:rsid w:val="60DFB690"/>
    <w:rsid w:val="60ED08AB"/>
    <w:rsid w:val="6101766C"/>
    <w:rsid w:val="610415EE"/>
    <w:rsid w:val="611AB679"/>
    <w:rsid w:val="61220F16"/>
    <w:rsid w:val="6124812E"/>
    <w:rsid w:val="6142D222"/>
    <w:rsid w:val="61434F7D"/>
    <w:rsid w:val="614C2679"/>
    <w:rsid w:val="6159011D"/>
    <w:rsid w:val="615D39F8"/>
    <w:rsid w:val="616665A2"/>
    <w:rsid w:val="6167335D"/>
    <w:rsid w:val="616815D4"/>
    <w:rsid w:val="616833CF"/>
    <w:rsid w:val="6169E284"/>
    <w:rsid w:val="616CEEC5"/>
    <w:rsid w:val="6173DA48"/>
    <w:rsid w:val="61743A4F"/>
    <w:rsid w:val="61786A0B"/>
    <w:rsid w:val="617E77F8"/>
    <w:rsid w:val="61842032"/>
    <w:rsid w:val="61884F6F"/>
    <w:rsid w:val="618C0CED"/>
    <w:rsid w:val="61931929"/>
    <w:rsid w:val="61936C15"/>
    <w:rsid w:val="619B6CFF"/>
    <w:rsid w:val="619F95B6"/>
    <w:rsid w:val="61A47A1A"/>
    <w:rsid w:val="61AD1EA1"/>
    <w:rsid w:val="61B19580"/>
    <w:rsid w:val="61B1CC8C"/>
    <w:rsid w:val="61B36954"/>
    <w:rsid w:val="61C278E4"/>
    <w:rsid w:val="61C3212D"/>
    <w:rsid w:val="61C51944"/>
    <w:rsid w:val="61DB9F9F"/>
    <w:rsid w:val="61DD6B70"/>
    <w:rsid w:val="61DE16EE"/>
    <w:rsid w:val="61DF2427"/>
    <w:rsid w:val="61DF4516"/>
    <w:rsid w:val="61E656FD"/>
    <w:rsid w:val="61E6BD7C"/>
    <w:rsid w:val="61E98695"/>
    <w:rsid w:val="61EAD0B2"/>
    <w:rsid w:val="61ECD347"/>
    <w:rsid w:val="61EF348B"/>
    <w:rsid w:val="61F5B758"/>
    <w:rsid w:val="61F9C75C"/>
    <w:rsid w:val="62035B9C"/>
    <w:rsid w:val="62047ADC"/>
    <w:rsid w:val="620EE76C"/>
    <w:rsid w:val="6219EAF3"/>
    <w:rsid w:val="62235F16"/>
    <w:rsid w:val="62240F72"/>
    <w:rsid w:val="6225F331"/>
    <w:rsid w:val="622DC10C"/>
    <w:rsid w:val="62313E79"/>
    <w:rsid w:val="6233A512"/>
    <w:rsid w:val="623DB144"/>
    <w:rsid w:val="624AFA1B"/>
    <w:rsid w:val="624DA396"/>
    <w:rsid w:val="624DC58D"/>
    <w:rsid w:val="625089B3"/>
    <w:rsid w:val="6252D52A"/>
    <w:rsid w:val="6255F444"/>
    <w:rsid w:val="625CDAA4"/>
    <w:rsid w:val="626FDE38"/>
    <w:rsid w:val="62832112"/>
    <w:rsid w:val="628B5ACA"/>
    <w:rsid w:val="62965E69"/>
    <w:rsid w:val="62985181"/>
    <w:rsid w:val="62A23082"/>
    <w:rsid w:val="62A82DE3"/>
    <w:rsid w:val="62AC4A78"/>
    <w:rsid w:val="62AE3261"/>
    <w:rsid w:val="62B4C341"/>
    <w:rsid w:val="62B5E126"/>
    <w:rsid w:val="62B7CB44"/>
    <w:rsid w:val="62B9E773"/>
    <w:rsid w:val="62BC0E05"/>
    <w:rsid w:val="62BE5AB4"/>
    <w:rsid w:val="62C3335B"/>
    <w:rsid w:val="62C71DA0"/>
    <w:rsid w:val="62CC15A7"/>
    <w:rsid w:val="62D8522E"/>
    <w:rsid w:val="62E2BA2D"/>
    <w:rsid w:val="62E3F9FD"/>
    <w:rsid w:val="62E80220"/>
    <w:rsid w:val="62EC4420"/>
    <w:rsid w:val="62ED1467"/>
    <w:rsid w:val="62EE91AC"/>
    <w:rsid w:val="62F7AB0A"/>
    <w:rsid w:val="62FD10E0"/>
    <w:rsid w:val="6301F2D8"/>
    <w:rsid w:val="6305BE3D"/>
    <w:rsid w:val="630BB5E9"/>
    <w:rsid w:val="630EED66"/>
    <w:rsid w:val="63194CD6"/>
    <w:rsid w:val="63240624"/>
    <w:rsid w:val="6326701A"/>
    <w:rsid w:val="6327FF43"/>
    <w:rsid w:val="6336C3FD"/>
    <w:rsid w:val="63377CAE"/>
    <w:rsid w:val="634A5648"/>
    <w:rsid w:val="634CE8E0"/>
    <w:rsid w:val="6360CF0F"/>
    <w:rsid w:val="6375C3D9"/>
    <w:rsid w:val="637A4EA7"/>
    <w:rsid w:val="637F837D"/>
    <w:rsid w:val="638C7ED7"/>
    <w:rsid w:val="638EDED0"/>
    <w:rsid w:val="639D0FD4"/>
    <w:rsid w:val="63A8B341"/>
    <w:rsid w:val="63ACE43C"/>
    <w:rsid w:val="63C3D34C"/>
    <w:rsid w:val="63C59B79"/>
    <w:rsid w:val="63D2AB0D"/>
    <w:rsid w:val="63D9B617"/>
    <w:rsid w:val="63E4AD39"/>
    <w:rsid w:val="63E6EA57"/>
    <w:rsid w:val="63EA1B35"/>
    <w:rsid w:val="63EB8D9C"/>
    <w:rsid w:val="63EE7EC4"/>
    <w:rsid w:val="63F2B867"/>
    <w:rsid w:val="63FC33C3"/>
    <w:rsid w:val="640031BA"/>
    <w:rsid w:val="6410F35B"/>
    <w:rsid w:val="641462DB"/>
    <w:rsid w:val="641A4F54"/>
    <w:rsid w:val="6426FB13"/>
    <w:rsid w:val="642B52A0"/>
    <w:rsid w:val="642D0E10"/>
    <w:rsid w:val="64319923"/>
    <w:rsid w:val="64319DDF"/>
    <w:rsid w:val="643C0C9E"/>
    <w:rsid w:val="6446BAC7"/>
    <w:rsid w:val="6450B5B0"/>
    <w:rsid w:val="64578535"/>
    <w:rsid w:val="6457CCC0"/>
    <w:rsid w:val="645D21E7"/>
    <w:rsid w:val="6469DB39"/>
    <w:rsid w:val="646A7BE1"/>
    <w:rsid w:val="646EDA55"/>
    <w:rsid w:val="6471EEA4"/>
    <w:rsid w:val="6472128B"/>
    <w:rsid w:val="647E6CAB"/>
    <w:rsid w:val="64843C99"/>
    <w:rsid w:val="648C1847"/>
    <w:rsid w:val="649BBD46"/>
    <w:rsid w:val="649FEBB2"/>
    <w:rsid w:val="64A1C274"/>
    <w:rsid w:val="64ADC89F"/>
    <w:rsid w:val="64AE0FCF"/>
    <w:rsid w:val="64AE187C"/>
    <w:rsid w:val="64B92AC9"/>
    <w:rsid w:val="64CCDA35"/>
    <w:rsid w:val="64D7497E"/>
    <w:rsid w:val="64D7CFE7"/>
    <w:rsid w:val="64E01031"/>
    <w:rsid w:val="64E1C4F5"/>
    <w:rsid w:val="64E301CD"/>
    <w:rsid w:val="64E42032"/>
    <w:rsid w:val="64E9A5FF"/>
    <w:rsid w:val="64EAEF8D"/>
    <w:rsid w:val="64F4A89E"/>
    <w:rsid w:val="64F95F3F"/>
    <w:rsid w:val="65106CD5"/>
    <w:rsid w:val="65118761"/>
    <w:rsid w:val="6514C1D7"/>
    <w:rsid w:val="65156451"/>
    <w:rsid w:val="65168316"/>
    <w:rsid w:val="6517125B"/>
    <w:rsid w:val="652B190A"/>
    <w:rsid w:val="652F0471"/>
    <w:rsid w:val="653379B5"/>
    <w:rsid w:val="653B15F0"/>
    <w:rsid w:val="653D6C93"/>
    <w:rsid w:val="653ECCF6"/>
    <w:rsid w:val="65430E70"/>
    <w:rsid w:val="6544C5CA"/>
    <w:rsid w:val="65461C8F"/>
    <w:rsid w:val="6549FDBA"/>
    <w:rsid w:val="6557A52F"/>
    <w:rsid w:val="65668279"/>
    <w:rsid w:val="656D6F2A"/>
    <w:rsid w:val="65730442"/>
    <w:rsid w:val="6575A87D"/>
    <w:rsid w:val="657E7CD6"/>
    <w:rsid w:val="6581EBDA"/>
    <w:rsid w:val="658EA1CE"/>
    <w:rsid w:val="6591B87C"/>
    <w:rsid w:val="65A0D09D"/>
    <w:rsid w:val="65A3C5BC"/>
    <w:rsid w:val="65AA9CD1"/>
    <w:rsid w:val="65AF7EB8"/>
    <w:rsid w:val="65B68EB5"/>
    <w:rsid w:val="65BCCBC0"/>
    <w:rsid w:val="65BE670E"/>
    <w:rsid w:val="65C251D4"/>
    <w:rsid w:val="65C871D8"/>
    <w:rsid w:val="65D92C13"/>
    <w:rsid w:val="65D94129"/>
    <w:rsid w:val="65DA2C50"/>
    <w:rsid w:val="65DDFD65"/>
    <w:rsid w:val="65E2434B"/>
    <w:rsid w:val="65E7DAEC"/>
    <w:rsid w:val="65EB8EF6"/>
    <w:rsid w:val="65F20A32"/>
    <w:rsid w:val="65F60365"/>
    <w:rsid w:val="65F96A54"/>
    <w:rsid w:val="65F98017"/>
    <w:rsid w:val="65FB9A1D"/>
    <w:rsid w:val="65FBB68B"/>
    <w:rsid w:val="65FD1BE3"/>
    <w:rsid w:val="66021AEF"/>
    <w:rsid w:val="66035B77"/>
    <w:rsid w:val="6606E3D0"/>
    <w:rsid w:val="660D478E"/>
    <w:rsid w:val="660D59BC"/>
    <w:rsid w:val="6612C84D"/>
    <w:rsid w:val="66137D90"/>
    <w:rsid w:val="661501A9"/>
    <w:rsid w:val="66172753"/>
    <w:rsid w:val="661BA8E4"/>
    <w:rsid w:val="6621981D"/>
    <w:rsid w:val="662FE5C3"/>
    <w:rsid w:val="66317165"/>
    <w:rsid w:val="6631F0CB"/>
    <w:rsid w:val="66338668"/>
    <w:rsid w:val="663B4167"/>
    <w:rsid w:val="66479B94"/>
    <w:rsid w:val="66522A54"/>
    <w:rsid w:val="666E104A"/>
    <w:rsid w:val="666EBFC8"/>
    <w:rsid w:val="66736300"/>
    <w:rsid w:val="66738ABF"/>
    <w:rsid w:val="66781E56"/>
    <w:rsid w:val="667E34C9"/>
    <w:rsid w:val="66816D30"/>
    <w:rsid w:val="66861FB5"/>
    <w:rsid w:val="6687C553"/>
    <w:rsid w:val="669A3414"/>
    <w:rsid w:val="66A95C97"/>
    <w:rsid w:val="66B152DE"/>
    <w:rsid w:val="66B37DAE"/>
    <w:rsid w:val="66B41D20"/>
    <w:rsid w:val="66BA1F7C"/>
    <w:rsid w:val="66BA7ACB"/>
    <w:rsid w:val="66C0A38F"/>
    <w:rsid w:val="66C1D2EC"/>
    <w:rsid w:val="66C49CE1"/>
    <w:rsid w:val="66CEDF09"/>
    <w:rsid w:val="66CF5C02"/>
    <w:rsid w:val="66D5ED12"/>
    <w:rsid w:val="66DB6448"/>
    <w:rsid w:val="66DC5E9A"/>
    <w:rsid w:val="66DE92C7"/>
    <w:rsid w:val="66DF5A1C"/>
    <w:rsid w:val="66E1BAB0"/>
    <w:rsid w:val="66E675A3"/>
    <w:rsid w:val="66EAEA92"/>
    <w:rsid w:val="66EC8337"/>
    <w:rsid w:val="66F5E27C"/>
    <w:rsid w:val="6701BE9E"/>
    <w:rsid w:val="670412B8"/>
    <w:rsid w:val="6708E4A8"/>
    <w:rsid w:val="6712C591"/>
    <w:rsid w:val="6713D271"/>
    <w:rsid w:val="6715FFEB"/>
    <w:rsid w:val="6723DCE3"/>
    <w:rsid w:val="672967E1"/>
    <w:rsid w:val="672A7517"/>
    <w:rsid w:val="672DB024"/>
    <w:rsid w:val="6733ADA0"/>
    <w:rsid w:val="6739FA53"/>
    <w:rsid w:val="67418596"/>
    <w:rsid w:val="6746BAE2"/>
    <w:rsid w:val="674CF627"/>
    <w:rsid w:val="674EDF3E"/>
    <w:rsid w:val="67577302"/>
    <w:rsid w:val="6770F380"/>
    <w:rsid w:val="67739A90"/>
    <w:rsid w:val="6779CE7B"/>
    <w:rsid w:val="67834465"/>
    <w:rsid w:val="678B3285"/>
    <w:rsid w:val="67A3263B"/>
    <w:rsid w:val="67A6DF61"/>
    <w:rsid w:val="67AE751E"/>
    <w:rsid w:val="67B2280D"/>
    <w:rsid w:val="67B57FC2"/>
    <w:rsid w:val="67B75854"/>
    <w:rsid w:val="67CCF382"/>
    <w:rsid w:val="67D01973"/>
    <w:rsid w:val="67DC74AB"/>
    <w:rsid w:val="67E3B198"/>
    <w:rsid w:val="67E6768D"/>
    <w:rsid w:val="67F1FCA9"/>
    <w:rsid w:val="67F3AF73"/>
    <w:rsid w:val="67F45C6E"/>
    <w:rsid w:val="67FBEAB8"/>
    <w:rsid w:val="680037C2"/>
    <w:rsid w:val="680587EF"/>
    <w:rsid w:val="680D23FE"/>
    <w:rsid w:val="680DE456"/>
    <w:rsid w:val="6812F203"/>
    <w:rsid w:val="68183BB8"/>
    <w:rsid w:val="681C6493"/>
    <w:rsid w:val="68292A4F"/>
    <w:rsid w:val="682B3443"/>
    <w:rsid w:val="682F108F"/>
    <w:rsid w:val="6842C611"/>
    <w:rsid w:val="68449625"/>
    <w:rsid w:val="68488A91"/>
    <w:rsid w:val="6854B859"/>
    <w:rsid w:val="68587680"/>
    <w:rsid w:val="685CA66D"/>
    <w:rsid w:val="686D083E"/>
    <w:rsid w:val="686FDF7D"/>
    <w:rsid w:val="6875D410"/>
    <w:rsid w:val="687AE2F9"/>
    <w:rsid w:val="687DF22E"/>
    <w:rsid w:val="6883778D"/>
    <w:rsid w:val="688E6CEE"/>
    <w:rsid w:val="689A9339"/>
    <w:rsid w:val="689B58B6"/>
    <w:rsid w:val="689D67BD"/>
    <w:rsid w:val="689D7B60"/>
    <w:rsid w:val="68A267D4"/>
    <w:rsid w:val="68A6FDA5"/>
    <w:rsid w:val="68B8B847"/>
    <w:rsid w:val="68BEC335"/>
    <w:rsid w:val="68C4308D"/>
    <w:rsid w:val="68C47690"/>
    <w:rsid w:val="68C829E8"/>
    <w:rsid w:val="68CCAA48"/>
    <w:rsid w:val="68CE9BF5"/>
    <w:rsid w:val="68D124E0"/>
    <w:rsid w:val="68DE57C6"/>
    <w:rsid w:val="68E2C7A7"/>
    <w:rsid w:val="68E8B7E0"/>
    <w:rsid w:val="68EC355F"/>
    <w:rsid w:val="68ECB980"/>
    <w:rsid w:val="68F145AF"/>
    <w:rsid w:val="68F29372"/>
    <w:rsid w:val="69016BE8"/>
    <w:rsid w:val="69051601"/>
    <w:rsid w:val="6923DE72"/>
    <w:rsid w:val="69274E91"/>
    <w:rsid w:val="69283A6A"/>
    <w:rsid w:val="6929047C"/>
    <w:rsid w:val="692A3A73"/>
    <w:rsid w:val="693658A3"/>
    <w:rsid w:val="693803EF"/>
    <w:rsid w:val="693EDD5B"/>
    <w:rsid w:val="694C2B51"/>
    <w:rsid w:val="69510D11"/>
    <w:rsid w:val="6955EC38"/>
    <w:rsid w:val="6961E137"/>
    <w:rsid w:val="696B2397"/>
    <w:rsid w:val="696EF3E5"/>
    <w:rsid w:val="6977C9CB"/>
    <w:rsid w:val="697A2E2C"/>
    <w:rsid w:val="697BC097"/>
    <w:rsid w:val="697E5C1B"/>
    <w:rsid w:val="697ED5BC"/>
    <w:rsid w:val="698100F3"/>
    <w:rsid w:val="6983C3D1"/>
    <w:rsid w:val="6988B61D"/>
    <w:rsid w:val="698C5D82"/>
    <w:rsid w:val="69935FA4"/>
    <w:rsid w:val="6995BFD6"/>
    <w:rsid w:val="699F7A6B"/>
    <w:rsid w:val="699FB9BA"/>
    <w:rsid w:val="69A600D5"/>
    <w:rsid w:val="69ADE60D"/>
    <w:rsid w:val="69AED39E"/>
    <w:rsid w:val="69B03746"/>
    <w:rsid w:val="69B488E0"/>
    <w:rsid w:val="69B493D5"/>
    <w:rsid w:val="69C06A89"/>
    <w:rsid w:val="69C600C7"/>
    <w:rsid w:val="69D5AC9D"/>
    <w:rsid w:val="69D79054"/>
    <w:rsid w:val="69E876B7"/>
    <w:rsid w:val="69EDB461"/>
    <w:rsid w:val="69F26848"/>
    <w:rsid w:val="69F45320"/>
    <w:rsid w:val="69F80D01"/>
    <w:rsid w:val="69F8E411"/>
    <w:rsid w:val="69FE74E0"/>
    <w:rsid w:val="69FF71DE"/>
    <w:rsid w:val="6A08F96B"/>
    <w:rsid w:val="6A0DEECD"/>
    <w:rsid w:val="6A1014E7"/>
    <w:rsid w:val="6A18047A"/>
    <w:rsid w:val="6A1EB633"/>
    <w:rsid w:val="6A1F6B5C"/>
    <w:rsid w:val="6A25C052"/>
    <w:rsid w:val="6A3FBBC0"/>
    <w:rsid w:val="6A48817F"/>
    <w:rsid w:val="6A4CC4F2"/>
    <w:rsid w:val="6A522245"/>
    <w:rsid w:val="6A52D8B9"/>
    <w:rsid w:val="6A5F57F8"/>
    <w:rsid w:val="6A657A2B"/>
    <w:rsid w:val="6A663472"/>
    <w:rsid w:val="6A66F53C"/>
    <w:rsid w:val="6A6741B6"/>
    <w:rsid w:val="6A6826D1"/>
    <w:rsid w:val="6A6D5124"/>
    <w:rsid w:val="6A755AF1"/>
    <w:rsid w:val="6A7B2654"/>
    <w:rsid w:val="6A7DB7D6"/>
    <w:rsid w:val="6A86AA47"/>
    <w:rsid w:val="6A87CB32"/>
    <w:rsid w:val="6A8EE829"/>
    <w:rsid w:val="6A8EF3C4"/>
    <w:rsid w:val="6A9232DA"/>
    <w:rsid w:val="6A9A03BE"/>
    <w:rsid w:val="6A9B26C4"/>
    <w:rsid w:val="6A9D0AC6"/>
    <w:rsid w:val="6AAEA5DB"/>
    <w:rsid w:val="6AB98398"/>
    <w:rsid w:val="6AC4BDE8"/>
    <w:rsid w:val="6AC55127"/>
    <w:rsid w:val="6AC6DAFB"/>
    <w:rsid w:val="6AD145F4"/>
    <w:rsid w:val="6AD8077B"/>
    <w:rsid w:val="6AE1022D"/>
    <w:rsid w:val="6AE53F35"/>
    <w:rsid w:val="6AEF3187"/>
    <w:rsid w:val="6AEFA0F4"/>
    <w:rsid w:val="6AF15508"/>
    <w:rsid w:val="6AF3C0F3"/>
    <w:rsid w:val="6AFE8933"/>
    <w:rsid w:val="6B042F76"/>
    <w:rsid w:val="6B07BC5A"/>
    <w:rsid w:val="6B0A2012"/>
    <w:rsid w:val="6B0BDB2A"/>
    <w:rsid w:val="6B0E3774"/>
    <w:rsid w:val="6B148A1F"/>
    <w:rsid w:val="6B21FECA"/>
    <w:rsid w:val="6B2C95C6"/>
    <w:rsid w:val="6B5AD8DB"/>
    <w:rsid w:val="6B624D52"/>
    <w:rsid w:val="6B64EDCA"/>
    <w:rsid w:val="6B71CAC8"/>
    <w:rsid w:val="6B73A733"/>
    <w:rsid w:val="6B76705D"/>
    <w:rsid w:val="6B89C262"/>
    <w:rsid w:val="6B8A5BC8"/>
    <w:rsid w:val="6B98BB04"/>
    <w:rsid w:val="6BA29884"/>
    <w:rsid w:val="6BAA4CCF"/>
    <w:rsid w:val="6BB12116"/>
    <w:rsid w:val="6BB2A74E"/>
    <w:rsid w:val="6BBD2C81"/>
    <w:rsid w:val="6BC04642"/>
    <w:rsid w:val="6BC6B2D0"/>
    <w:rsid w:val="6BC6C794"/>
    <w:rsid w:val="6BC76DDC"/>
    <w:rsid w:val="6BC7A612"/>
    <w:rsid w:val="6BC81E92"/>
    <w:rsid w:val="6BC9307C"/>
    <w:rsid w:val="6BC9AE1F"/>
    <w:rsid w:val="6BCAF2FC"/>
    <w:rsid w:val="6BCB3515"/>
    <w:rsid w:val="6BCF819A"/>
    <w:rsid w:val="6BD0192D"/>
    <w:rsid w:val="6BD43D30"/>
    <w:rsid w:val="6BDAD66F"/>
    <w:rsid w:val="6BEB5F8E"/>
    <w:rsid w:val="6BF42F2A"/>
    <w:rsid w:val="6BF83AB1"/>
    <w:rsid w:val="6BFEACC6"/>
    <w:rsid w:val="6BFF0DDD"/>
    <w:rsid w:val="6BFFF0F7"/>
    <w:rsid w:val="6C15DC35"/>
    <w:rsid w:val="6C16842A"/>
    <w:rsid w:val="6C1A0B84"/>
    <w:rsid w:val="6C1B0EE9"/>
    <w:rsid w:val="6C1CFD08"/>
    <w:rsid w:val="6C2454AE"/>
    <w:rsid w:val="6C26F638"/>
    <w:rsid w:val="6C305AD0"/>
    <w:rsid w:val="6C5A508B"/>
    <w:rsid w:val="6C5BA1AC"/>
    <w:rsid w:val="6C606ABF"/>
    <w:rsid w:val="6C6B7C6C"/>
    <w:rsid w:val="6C7F9519"/>
    <w:rsid w:val="6C8143BC"/>
    <w:rsid w:val="6C8174D3"/>
    <w:rsid w:val="6C84DFBA"/>
    <w:rsid w:val="6C857BB2"/>
    <w:rsid w:val="6C868ED5"/>
    <w:rsid w:val="6C905DF8"/>
    <w:rsid w:val="6C9173E1"/>
    <w:rsid w:val="6C936B5C"/>
    <w:rsid w:val="6C964B8C"/>
    <w:rsid w:val="6C9D9137"/>
    <w:rsid w:val="6C9DD6DA"/>
    <w:rsid w:val="6CA3F824"/>
    <w:rsid w:val="6CA7F192"/>
    <w:rsid w:val="6CA7FE79"/>
    <w:rsid w:val="6CB20BCE"/>
    <w:rsid w:val="6CC0C085"/>
    <w:rsid w:val="6CC88008"/>
    <w:rsid w:val="6CD65C3E"/>
    <w:rsid w:val="6CD99AD9"/>
    <w:rsid w:val="6CDD3E5D"/>
    <w:rsid w:val="6CE8E7D4"/>
    <w:rsid w:val="6CE95FE1"/>
    <w:rsid w:val="6CECC1A2"/>
    <w:rsid w:val="6CEE74A2"/>
    <w:rsid w:val="6CF3BDF8"/>
    <w:rsid w:val="6CF6FB43"/>
    <w:rsid w:val="6D0B5689"/>
    <w:rsid w:val="6D11D6E6"/>
    <w:rsid w:val="6D1ABF6B"/>
    <w:rsid w:val="6D21C84E"/>
    <w:rsid w:val="6D2A33F1"/>
    <w:rsid w:val="6D2B1F80"/>
    <w:rsid w:val="6D3110B3"/>
    <w:rsid w:val="6D324534"/>
    <w:rsid w:val="6D3DBC6F"/>
    <w:rsid w:val="6D3ED7DA"/>
    <w:rsid w:val="6D412D2B"/>
    <w:rsid w:val="6D5160B0"/>
    <w:rsid w:val="6D538A85"/>
    <w:rsid w:val="6D6AE19C"/>
    <w:rsid w:val="6D742B44"/>
    <w:rsid w:val="6D809E93"/>
    <w:rsid w:val="6D84D17B"/>
    <w:rsid w:val="6D852247"/>
    <w:rsid w:val="6D8E1C4B"/>
    <w:rsid w:val="6D92A2DC"/>
    <w:rsid w:val="6D985A4B"/>
    <w:rsid w:val="6D989B6B"/>
    <w:rsid w:val="6D99CEE3"/>
    <w:rsid w:val="6D9A0022"/>
    <w:rsid w:val="6D9BB22F"/>
    <w:rsid w:val="6DA0AD25"/>
    <w:rsid w:val="6DA0F97C"/>
    <w:rsid w:val="6DA15989"/>
    <w:rsid w:val="6DA5E061"/>
    <w:rsid w:val="6DA7882E"/>
    <w:rsid w:val="6DAD2565"/>
    <w:rsid w:val="6DB38445"/>
    <w:rsid w:val="6DB4959A"/>
    <w:rsid w:val="6DBAF1ED"/>
    <w:rsid w:val="6DBB979D"/>
    <w:rsid w:val="6DBD0A6D"/>
    <w:rsid w:val="6DC1DABD"/>
    <w:rsid w:val="6DC23AB2"/>
    <w:rsid w:val="6DC32BEB"/>
    <w:rsid w:val="6DC98749"/>
    <w:rsid w:val="6DCDDA87"/>
    <w:rsid w:val="6DDD1B2A"/>
    <w:rsid w:val="6DF25C98"/>
    <w:rsid w:val="6DF327E5"/>
    <w:rsid w:val="6DF4D710"/>
    <w:rsid w:val="6DFC5416"/>
    <w:rsid w:val="6E0186D3"/>
    <w:rsid w:val="6E0778C9"/>
    <w:rsid w:val="6E0FFAFF"/>
    <w:rsid w:val="6E1000E0"/>
    <w:rsid w:val="6E103568"/>
    <w:rsid w:val="6E147B44"/>
    <w:rsid w:val="6E1518B7"/>
    <w:rsid w:val="6E16473A"/>
    <w:rsid w:val="6E1C0432"/>
    <w:rsid w:val="6E1C9C36"/>
    <w:rsid w:val="6E2C4CBD"/>
    <w:rsid w:val="6E31BA70"/>
    <w:rsid w:val="6E35B11E"/>
    <w:rsid w:val="6E38A759"/>
    <w:rsid w:val="6E3C7931"/>
    <w:rsid w:val="6E472069"/>
    <w:rsid w:val="6E4E5682"/>
    <w:rsid w:val="6E525293"/>
    <w:rsid w:val="6E5D7B85"/>
    <w:rsid w:val="6E69F2D4"/>
    <w:rsid w:val="6E6C02BE"/>
    <w:rsid w:val="6E6E3312"/>
    <w:rsid w:val="6E732888"/>
    <w:rsid w:val="6E78E218"/>
    <w:rsid w:val="6E829889"/>
    <w:rsid w:val="6E84DBE9"/>
    <w:rsid w:val="6E85135C"/>
    <w:rsid w:val="6E8F536C"/>
    <w:rsid w:val="6E94A14E"/>
    <w:rsid w:val="6E98F700"/>
    <w:rsid w:val="6E9924CF"/>
    <w:rsid w:val="6EA273A2"/>
    <w:rsid w:val="6EA830CA"/>
    <w:rsid w:val="6EAA348F"/>
    <w:rsid w:val="6EAD6BE3"/>
    <w:rsid w:val="6EB28AD1"/>
    <w:rsid w:val="6EBEB8C5"/>
    <w:rsid w:val="6EC0B0C3"/>
    <w:rsid w:val="6EC36CB9"/>
    <w:rsid w:val="6EC4E237"/>
    <w:rsid w:val="6EC8356C"/>
    <w:rsid w:val="6ED4A5A2"/>
    <w:rsid w:val="6EDDFDD8"/>
    <w:rsid w:val="6EDF28EB"/>
    <w:rsid w:val="6EF50373"/>
    <w:rsid w:val="6EF7399E"/>
    <w:rsid w:val="6F03D8A9"/>
    <w:rsid w:val="6F055350"/>
    <w:rsid w:val="6F1463C7"/>
    <w:rsid w:val="6F16D8FE"/>
    <w:rsid w:val="6F20D695"/>
    <w:rsid w:val="6F26468F"/>
    <w:rsid w:val="6F2A030C"/>
    <w:rsid w:val="6F2CAA54"/>
    <w:rsid w:val="6F2F2059"/>
    <w:rsid w:val="6F30A4AD"/>
    <w:rsid w:val="6F32CFE1"/>
    <w:rsid w:val="6F37286E"/>
    <w:rsid w:val="6F48B40E"/>
    <w:rsid w:val="6F5FE3F5"/>
    <w:rsid w:val="6F64F371"/>
    <w:rsid w:val="6F6A2626"/>
    <w:rsid w:val="6F6B22BF"/>
    <w:rsid w:val="6F6F952B"/>
    <w:rsid w:val="6F714F0C"/>
    <w:rsid w:val="6F789B4C"/>
    <w:rsid w:val="6F7C195E"/>
    <w:rsid w:val="6F87A5E8"/>
    <w:rsid w:val="6F8EE294"/>
    <w:rsid w:val="6F930921"/>
    <w:rsid w:val="6F934C1D"/>
    <w:rsid w:val="6F9A54F9"/>
    <w:rsid w:val="6F9D792B"/>
    <w:rsid w:val="6F9D8416"/>
    <w:rsid w:val="6FA56C59"/>
    <w:rsid w:val="6FAA2C42"/>
    <w:rsid w:val="6FB4DD97"/>
    <w:rsid w:val="6FB62D89"/>
    <w:rsid w:val="6FBF2B76"/>
    <w:rsid w:val="6FC54394"/>
    <w:rsid w:val="6FC55E29"/>
    <w:rsid w:val="6FC6BCD7"/>
    <w:rsid w:val="6FCCD2E3"/>
    <w:rsid w:val="6FD2B236"/>
    <w:rsid w:val="6FD3D005"/>
    <w:rsid w:val="6FDA2915"/>
    <w:rsid w:val="6FE3D666"/>
    <w:rsid w:val="6FE5955C"/>
    <w:rsid w:val="6FF48432"/>
    <w:rsid w:val="6FF8274D"/>
    <w:rsid w:val="6FFBEFE5"/>
    <w:rsid w:val="7002D250"/>
    <w:rsid w:val="700B68D6"/>
    <w:rsid w:val="700CEAE5"/>
    <w:rsid w:val="70152906"/>
    <w:rsid w:val="701D42D0"/>
    <w:rsid w:val="702096CD"/>
    <w:rsid w:val="70245A26"/>
    <w:rsid w:val="70293971"/>
    <w:rsid w:val="702D45F0"/>
    <w:rsid w:val="70327BDD"/>
    <w:rsid w:val="7036FE6B"/>
    <w:rsid w:val="704E8111"/>
    <w:rsid w:val="70507CB2"/>
    <w:rsid w:val="7051ABE2"/>
    <w:rsid w:val="70568C62"/>
    <w:rsid w:val="70576BD7"/>
    <w:rsid w:val="705B427C"/>
    <w:rsid w:val="7067DECD"/>
    <w:rsid w:val="706AF073"/>
    <w:rsid w:val="70706D33"/>
    <w:rsid w:val="707B08B9"/>
    <w:rsid w:val="707EB037"/>
    <w:rsid w:val="70826ED3"/>
    <w:rsid w:val="70859B27"/>
    <w:rsid w:val="708A3A44"/>
    <w:rsid w:val="708ED646"/>
    <w:rsid w:val="708F50AD"/>
    <w:rsid w:val="708FA627"/>
    <w:rsid w:val="70962DDA"/>
    <w:rsid w:val="70989D02"/>
    <w:rsid w:val="70A7075E"/>
    <w:rsid w:val="70B0FC2F"/>
    <w:rsid w:val="70B12A89"/>
    <w:rsid w:val="70B369DE"/>
    <w:rsid w:val="70B45DEB"/>
    <w:rsid w:val="70BB5517"/>
    <w:rsid w:val="70C1D88E"/>
    <w:rsid w:val="70C4462B"/>
    <w:rsid w:val="70C5E554"/>
    <w:rsid w:val="70C7E2B7"/>
    <w:rsid w:val="70C931FD"/>
    <w:rsid w:val="70CCE4F0"/>
    <w:rsid w:val="70CF40CB"/>
    <w:rsid w:val="70D1AF8F"/>
    <w:rsid w:val="70D21032"/>
    <w:rsid w:val="70E0F46B"/>
    <w:rsid w:val="70E3B9E5"/>
    <w:rsid w:val="7104A63C"/>
    <w:rsid w:val="7106B5AD"/>
    <w:rsid w:val="7109F874"/>
    <w:rsid w:val="711B3234"/>
    <w:rsid w:val="711D12F5"/>
    <w:rsid w:val="71225B2C"/>
    <w:rsid w:val="7126F34E"/>
    <w:rsid w:val="712BCAED"/>
    <w:rsid w:val="713538A2"/>
    <w:rsid w:val="7135A4CC"/>
    <w:rsid w:val="7136A0F4"/>
    <w:rsid w:val="713A7C81"/>
    <w:rsid w:val="713EA056"/>
    <w:rsid w:val="714C7BA5"/>
    <w:rsid w:val="714E0677"/>
    <w:rsid w:val="7162BC16"/>
    <w:rsid w:val="7173F9D4"/>
    <w:rsid w:val="7177710A"/>
    <w:rsid w:val="7178DF6E"/>
    <w:rsid w:val="71811807"/>
    <w:rsid w:val="7184B3B8"/>
    <w:rsid w:val="7185BEE4"/>
    <w:rsid w:val="718BA3D1"/>
    <w:rsid w:val="7190880B"/>
    <w:rsid w:val="7191B60F"/>
    <w:rsid w:val="7192E44B"/>
    <w:rsid w:val="71957170"/>
    <w:rsid w:val="719BAA51"/>
    <w:rsid w:val="719DFEB9"/>
    <w:rsid w:val="71A19CF0"/>
    <w:rsid w:val="71A1C73D"/>
    <w:rsid w:val="71AD9EAE"/>
    <w:rsid w:val="71AF9A16"/>
    <w:rsid w:val="71B8D340"/>
    <w:rsid w:val="71BFA876"/>
    <w:rsid w:val="71C0E74C"/>
    <w:rsid w:val="71D10780"/>
    <w:rsid w:val="71D2ECF9"/>
    <w:rsid w:val="71D6F2C2"/>
    <w:rsid w:val="71DA2972"/>
    <w:rsid w:val="71DA4E2E"/>
    <w:rsid w:val="71DFB305"/>
    <w:rsid w:val="71E4C4ED"/>
    <w:rsid w:val="71E980BD"/>
    <w:rsid w:val="71EC2312"/>
    <w:rsid w:val="71F6C925"/>
    <w:rsid w:val="7202B9D3"/>
    <w:rsid w:val="720D9143"/>
    <w:rsid w:val="7215E56E"/>
    <w:rsid w:val="721D0B2D"/>
    <w:rsid w:val="721DF564"/>
    <w:rsid w:val="72254E37"/>
    <w:rsid w:val="722BFBD1"/>
    <w:rsid w:val="722EB057"/>
    <w:rsid w:val="72323564"/>
    <w:rsid w:val="7235ACF7"/>
    <w:rsid w:val="72371645"/>
    <w:rsid w:val="72372A33"/>
    <w:rsid w:val="7238CB40"/>
    <w:rsid w:val="723B4E69"/>
    <w:rsid w:val="723C716E"/>
    <w:rsid w:val="724AEBF2"/>
    <w:rsid w:val="724C3BFF"/>
    <w:rsid w:val="7256EF9E"/>
    <w:rsid w:val="725C4D18"/>
    <w:rsid w:val="725DCD75"/>
    <w:rsid w:val="7261190E"/>
    <w:rsid w:val="72643A8A"/>
    <w:rsid w:val="726917D0"/>
    <w:rsid w:val="7271DC8B"/>
    <w:rsid w:val="7272C3BB"/>
    <w:rsid w:val="72744697"/>
    <w:rsid w:val="727CE181"/>
    <w:rsid w:val="7286422E"/>
    <w:rsid w:val="729AA3C3"/>
    <w:rsid w:val="72A7EB35"/>
    <w:rsid w:val="72A9FA87"/>
    <w:rsid w:val="72AF85DB"/>
    <w:rsid w:val="72AFEF1D"/>
    <w:rsid w:val="72B3A917"/>
    <w:rsid w:val="72C08242"/>
    <w:rsid w:val="72C8B0A4"/>
    <w:rsid w:val="72D0FB71"/>
    <w:rsid w:val="72D40320"/>
    <w:rsid w:val="72D7663A"/>
    <w:rsid w:val="72E149C9"/>
    <w:rsid w:val="72E53C22"/>
    <w:rsid w:val="72E7AE29"/>
    <w:rsid w:val="72E9FC3F"/>
    <w:rsid w:val="72ECC1F3"/>
    <w:rsid w:val="72F50A4B"/>
    <w:rsid w:val="72F6D335"/>
    <w:rsid w:val="72F722C3"/>
    <w:rsid w:val="72F92AB4"/>
    <w:rsid w:val="73030A3E"/>
    <w:rsid w:val="7303A4B0"/>
    <w:rsid w:val="731A41E3"/>
    <w:rsid w:val="7321DC56"/>
    <w:rsid w:val="7325FF48"/>
    <w:rsid w:val="732C56A7"/>
    <w:rsid w:val="7338D062"/>
    <w:rsid w:val="733B12BE"/>
    <w:rsid w:val="733E75B8"/>
    <w:rsid w:val="7341801E"/>
    <w:rsid w:val="734CD320"/>
    <w:rsid w:val="734CDE73"/>
    <w:rsid w:val="7351A1EE"/>
    <w:rsid w:val="73542B3B"/>
    <w:rsid w:val="735B6C63"/>
    <w:rsid w:val="735C6706"/>
    <w:rsid w:val="735EC0EF"/>
    <w:rsid w:val="73612711"/>
    <w:rsid w:val="73636169"/>
    <w:rsid w:val="736EBC15"/>
    <w:rsid w:val="7371D235"/>
    <w:rsid w:val="737C4D52"/>
    <w:rsid w:val="738A6106"/>
    <w:rsid w:val="7398D38D"/>
    <w:rsid w:val="739A6115"/>
    <w:rsid w:val="73A08676"/>
    <w:rsid w:val="73A211AA"/>
    <w:rsid w:val="73ABEED8"/>
    <w:rsid w:val="73B5001A"/>
    <w:rsid w:val="73B89C70"/>
    <w:rsid w:val="73BDFCCB"/>
    <w:rsid w:val="73BEF047"/>
    <w:rsid w:val="73C45929"/>
    <w:rsid w:val="73C5ED17"/>
    <w:rsid w:val="73C7627F"/>
    <w:rsid w:val="73C91BB6"/>
    <w:rsid w:val="73CAC626"/>
    <w:rsid w:val="73CD6877"/>
    <w:rsid w:val="73DE4E57"/>
    <w:rsid w:val="73E2FFAC"/>
    <w:rsid w:val="73E8A5BF"/>
    <w:rsid w:val="73ECAB41"/>
    <w:rsid w:val="73F53F77"/>
    <w:rsid w:val="73F9D89B"/>
    <w:rsid w:val="7414A16D"/>
    <w:rsid w:val="74178381"/>
    <w:rsid w:val="741C6E08"/>
    <w:rsid w:val="741CC8D3"/>
    <w:rsid w:val="7420B94F"/>
    <w:rsid w:val="742598D3"/>
    <w:rsid w:val="742C12EC"/>
    <w:rsid w:val="7437511E"/>
    <w:rsid w:val="743B255B"/>
    <w:rsid w:val="744B46A6"/>
    <w:rsid w:val="744D121B"/>
    <w:rsid w:val="745B188A"/>
    <w:rsid w:val="74630B44"/>
    <w:rsid w:val="746C4A32"/>
    <w:rsid w:val="746F4DB8"/>
    <w:rsid w:val="747019D5"/>
    <w:rsid w:val="74780954"/>
    <w:rsid w:val="747CE840"/>
    <w:rsid w:val="748E4E9C"/>
    <w:rsid w:val="749044F0"/>
    <w:rsid w:val="7495D7C6"/>
    <w:rsid w:val="74965079"/>
    <w:rsid w:val="749970A8"/>
    <w:rsid w:val="749FF0FA"/>
    <w:rsid w:val="74AD9F8B"/>
    <w:rsid w:val="74B299ED"/>
    <w:rsid w:val="74C07C7E"/>
    <w:rsid w:val="74CAE55A"/>
    <w:rsid w:val="74CEC25B"/>
    <w:rsid w:val="74D4DD73"/>
    <w:rsid w:val="74DE4EEB"/>
    <w:rsid w:val="74E28B73"/>
    <w:rsid w:val="74E911B8"/>
    <w:rsid w:val="74ECF41A"/>
    <w:rsid w:val="74EFB44C"/>
    <w:rsid w:val="74FA90B1"/>
    <w:rsid w:val="7500314B"/>
    <w:rsid w:val="7502E8CD"/>
    <w:rsid w:val="750B2F34"/>
    <w:rsid w:val="750D7073"/>
    <w:rsid w:val="75157CDD"/>
    <w:rsid w:val="75163E55"/>
    <w:rsid w:val="751A7A03"/>
    <w:rsid w:val="751E9297"/>
    <w:rsid w:val="751F6CC7"/>
    <w:rsid w:val="75210EC9"/>
    <w:rsid w:val="75280DB6"/>
    <w:rsid w:val="752A7D29"/>
    <w:rsid w:val="752D5568"/>
    <w:rsid w:val="7538715E"/>
    <w:rsid w:val="75407ED7"/>
    <w:rsid w:val="7543EC2C"/>
    <w:rsid w:val="755080E9"/>
    <w:rsid w:val="7550AE41"/>
    <w:rsid w:val="7554AF74"/>
    <w:rsid w:val="755C8149"/>
    <w:rsid w:val="75619A7D"/>
    <w:rsid w:val="75667847"/>
    <w:rsid w:val="756870DE"/>
    <w:rsid w:val="756EF3DF"/>
    <w:rsid w:val="756FAD83"/>
    <w:rsid w:val="75759C67"/>
    <w:rsid w:val="757E03CD"/>
    <w:rsid w:val="75821F98"/>
    <w:rsid w:val="7584AB3A"/>
    <w:rsid w:val="758D4136"/>
    <w:rsid w:val="759030C8"/>
    <w:rsid w:val="759813B3"/>
    <w:rsid w:val="759876B5"/>
    <w:rsid w:val="759D463A"/>
    <w:rsid w:val="75A50948"/>
    <w:rsid w:val="75A83E48"/>
    <w:rsid w:val="75AEAF1E"/>
    <w:rsid w:val="75B06326"/>
    <w:rsid w:val="75BE2EF9"/>
    <w:rsid w:val="75C3673C"/>
    <w:rsid w:val="75C500B4"/>
    <w:rsid w:val="75C6F59F"/>
    <w:rsid w:val="75D6AC07"/>
    <w:rsid w:val="75DBDA72"/>
    <w:rsid w:val="75DE68AE"/>
    <w:rsid w:val="75E4E18C"/>
    <w:rsid w:val="75E53BD3"/>
    <w:rsid w:val="75E7AFB7"/>
    <w:rsid w:val="75FF2275"/>
    <w:rsid w:val="76019637"/>
    <w:rsid w:val="760CACF5"/>
    <w:rsid w:val="761C3919"/>
    <w:rsid w:val="761EF5E7"/>
    <w:rsid w:val="76202753"/>
    <w:rsid w:val="7634CC80"/>
    <w:rsid w:val="76377F08"/>
    <w:rsid w:val="763A8330"/>
    <w:rsid w:val="763DD377"/>
    <w:rsid w:val="76401E88"/>
    <w:rsid w:val="764742C8"/>
    <w:rsid w:val="764AAE1E"/>
    <w:rsid w:val="76739FA0"/>
    <w:rsid w:val="7673F535"/>
    <w:rsid w:val="767CAEEC"/>
    <w:rsid w:val="76835C68"/>
    <w:rsid w:val="7687B131"/>
    <w:rsid w:val="768907BF"/>
    <w:rsid w:val="768D3740"/>
    <w:rsid w:val="768D772E"/>
    <w:rsid w:val="76930AC1"/>
    <w:rsid w:val="7697C146"/>
    <w:rsid w:val="769DF2A4"/>
    <w:rsid w:val="76A124F8"/>
    <w:rsid w:val="76A9B8B4"/>
    <w:rsid w:val="76AA22FF"/>
    <w:rsid w:val="76ACFECE"/>
    <w:rsid w:val="76B5E643"/>
    <w:rsid w:val="76BAA0AA"/>
    <w:rsid w:val="76C358F5"/>
    <w:rsid w:val="76CE858B"/>
    <w:rsid w:val="76D0AF8D"/>
    <w:rsid w:val="76DBDBFC"/>
    <w:rsid w:val="76DD2496"/>
    <w:rsid w:val="76E9B313"/>
    <w:rsid w:val="76F354D5"/>
    <w:rsid w:val="76FACAF5"/>
    <w:rsid w:val="76FD59DA"/>
    <w:rsid w:val="76FFD46C"/>
    <w:rsid w:val="770D1796"/>
    <w:rsid w:val="771F7387"/>
    <w:rsid w:val="7724A9B3"/>
    <w:rsid w:val="773197B6"/>
    <w:rsid w:val="7731F95C"/>
    <w:rsid w:val="7732D446"/>
    <w:rsid w:val="7735E802"/>
    <w:rsid w:val="773833B6"/>
    <w:rsid w:val="773BDE78"/>
    <w:rsid w:val="773CF6A9"/>
    <w:rsid w:val="773D4C9E"/>
    <w:rsid w:val="77415081"/>
    <w:rsid w:val="7745031C"/>
    <w:rsid w:val="77498FAF"/>
    <w:rsid w:val="774D835D"/>
    <w:rsid w:val="774F2F52"/>
    <w:rsid w:val="774FA05D"/>
    <w:rsid w:val="77527053"/>
    <w:rsid w:val="7753B8D2"/>
    <w:rsid w:val="77544227"/>
    <w:rsid w:val="7766F81A"/>
    <w:rsid w:val="776B7D47"/>
    <w:rsid w:val="776C41E2"/>
    <w:rsid w:val="777183B8"/>
    <w:rsid w:val="7775996D"/>
    <w:rsid w:val="77776DBF"/>
    <w:rsid w:val="777BA759"/>
    <w:rsid w:val="7792749E"/>
    <w:rsid w:val="7792753A"/>
    <w:rsid w:val="7795A061"/>
    <w:rsid w:val="779F220A"/>
    <w:rsid w:val="77A0A130"/>
    <w:rsid w:val="77A3F03B"/>
    <w:rsid w:val="77B4351C"/>
    <w:rsid w:val="77BEC200"/>
    <w:rsid w:val="77C16C2B"/>
    <w:rsid w:val="77C1C9D7"/>
    <w:rsid w:val="77C9F2F2"/>
    <w:rsid w:val="77CA0D46"/>
    <w:rsid w:val="77CF8329"/>
    <w:rsid w:val="77D477EC"/>
    <w:rsid w:val="77DAA80C"/>
    <w:rsid w:val="77E086EC"/>
    <w:rsid w:val="77E56EE2"/>
    <w:rsid w:val="77E641A0"/>
    <w:rsid w:val="77F9895A"/>
    <w:rsid w:val="7803A6C5"/>
    <w:rsid w:val="78076C22"/>
    <w:rsid w:val="780F0CB7"/>
    <w:rsid w:val="7812728F"/>
    <w:rsid w:val="7812982D"/>
    <w:rsid w:val="781CC628"/>
    <w:rsid w:val="781E775D"/>
    <w:rsid w:val="78287653"/>
    <w:rsid w:val="7835EBB0"/>
    <w:rsid w:val="7837305D"/>
    <w:rsid w:val="7849ADDC"/>
    <w:rsid w:val="784FEAF3"/>
    <w:rsid w:val="7850972B"/>
    <w:rsid w:val="7852B523"/>
    <w:rsid w:val="785CE616"/>
    <w:rsid w:val="786B6A21"/>
    <w:rsid w:val="787B53D4"/>
    <w:rsid w:val="78829273"/>
    <w:rsid w:val="7885B9C7"/>
    <w:rsid w:val="7892B4D0"/>
    <w:rsid w:val="78A2E674"/>
    <w:rsid w:val="78AB10E6"/>
    <w:rsid w:val="78ABE321"/>
    <w:rsid w:val="78AF4F70"/>
    <w:rsid w:val="78B0E7CB"/>
    <w:rsid w:val="78B94B2D"/>
    <w:rsid w:val="78CE4912"/>
    <w:rsid w:val="78D21F70"/>
    <w:rsid w:val="78D58AEA"/>
    <w:rsid w:val="78D5B4E1"/>
    <w:rsid w:val="78E0873C"/>
    <w:rsid w:val="78F1AAFD"/>
    <w:rsid w:val="78F38F4A"/>
    <w:rsid w:val="78F8AB97"/>
    <w:rsid w:val="78FB5B91"/>
    <w:rsid w:val="78FE66D0"/>
    <w:rsid w:val="790662AA"/>
    <w:rsid w:val="790AE54D"/>
    <w:rsid w:val="790BA74F"/>
    <w:rsid w:val="790DBA7C"/>
    <w:rsid w:val="7911A7EE"/>
    <w:rsid w:val="79160D27"/>
    <w:rsid w:val="7917364F"/>
    <w:rsid w:val="791C44B1"/>
    <w:rsid w:val="7920369F"/>
    <w:rsid w:val="792195A0"/>
    <w:rsid w:val="7928180D"/>
    <w:rsid w:val="792BE587"/>
    <w:rsid w:val="792F0090"/>
    <w:rsid w:val="79355B3C"/>
    <w:rsid w:val="7935DF7D"/>
    <w:rsid w:val="79378BE8"/>
    <w:rsid w:val="79384975"/>
    <w:rsid w:val="793BEC1B"/>
    <w:rsid w:val="7943C451"/>
    <w:rsid w:val="7943D136"/>
    <w:rsid w:val="7945275C"/>
    <w:rsid w:val="795530B5"/>
    <w:rsid w:val="7957DAD8"/>
    <w:rsid w:val="7958BBB8"/>
    <w:rsid w:val="795B5ADD"/>
    <w:rsid w:val="7969DB36"/>
    <w:rsid w:val="796AEC3B"/>
    <w:rsid w:val="7974A114"/>
    <w:rsid w:val="7978E906"/>
    <w:rsid w:val="7986228F"/>
    <w:rsid w:val="798B56D1"/>
    <w:rsid w:val="79911D71"/>
    <w:rsid w:val="7997381B"/>
    <w:rsid w:val="79A0C2E4"/>
    <w:rsid w:val="79A4938D"/>
    <w:rsid w:val="79B4ECF8"/>
    <w:rsid w:val="79BF4D74"/>
    <w:rsid w:val="79C2DE98"/>
    <w:rsid w:val="79CCEAA9"/>
    <w:rsid w:val="79CE3274"/>
    <w:rsid w:val="79DA04C8"/>
    <w:rsid w:val="79DD773C"/>
    <w:rsid w:val="79E02C4E"/>
    <w:rsid w:val="79E6BB1E"/>
    <w:rsid w:val="79EE0BA6"/>
    <w:rsid w:val="79F41C9B"/>
    <w:rsid w:val="79F6AA3B"/>
    <w:rsid w:val="79FC23FA"/>
    <w:rsid w:val="79FDAECA"/>
    <w:rsid w:val="7A0085D2"/>
    <w:rsid w:val="7A08323A"/>
    <w:rsid w:val="7A0AF757"/>
    <w:rsid w:val="7A0E6C01"/>
    <w:rsid w:val="7A0ED34A"/>
    <w:rsid w:val="7A138455"/>
    <w:rsid w:val="7A1C87C4"/>
    <w:rsid w:val="7A1FF5B2"/>
    <w:rsid w:val="7A2A544D"/>
    <w:rsid w:val="7A2B6F40"/>
    <w:rsid w:val="7A31A458"/>
    <w:rsid w:val="7A329AC4"/>
    <w:rsid w:val="7A346F72"/>
    <w:rsid w:val="7A3A79A8"/>
    <w:rsid w:val="7A3B1BA5"/>
    <w:rsid w:val="7A3CCF54"/>
    <w:rsid w:val="7A457271"/>
    <w:rsid w:val="7A5D3848"/>
    <w:rsid w:val="7A676DE9"/>
    <w:rsid w:val="7A70234B"/>
    <w:rsid w:val="7A7467AE"/>
    <w:rsid w:val="7A815C99"/>
    <w:rsid w:val="7A85B811"/>
    <w:rsid w:val="7A9DF8BB"/>
    <w:rsid w:val="7AB8E00D"/>
    <w:rsid w:val="7ABACBFD"/>
    <w:rsid w:val="7AC89F55"/>
    <w:rsid w:val="7ACA5F10"/>
    <w:rsid w:val="7AD7D62C"/>
    <w:rsid w:val="7AD8C05E"/>
    <w:rsid w:val="7AED8278"/>
    <w:rsid w:val="7AF0467F"/>
    <w:rsid w:val="7AF798B4"/>
    <w:rsid w:val="7AF8C6AC"/>
    <w:rsid w:val="7AFCB863"/>
    <w:rsid w:val="7AFD0DFD"/>
    <w:rsid w:val="7AFD2EE4"/>
    <w:rsid w:val="7B02716F"/>
    <w:rsid w:val="7B0E0C5B"/>
    <w:rsid w:val="7B12530E"/>
    <w:rsid w:val="7B1348CB"/>
    <w:rsid w:val="7B14137E"/>
    <w:rsid w:val="7B1D3979"/>
    <w:rsid w:val="7B1E9FCA"/>
    <w:rsid w:val="7B2087C8"/>
    <w:rsid w:val="7B327229"/>
    <w:rsid w:val="7B337998"/>
    <w:rsid w:val="7B394E95"/>
    <w:rsid w:val="7B3A9EC0"/>
    <w:rsid w:val="7B3D5E85"/>
    <w:rsid w:val="7B489DAD"/>
    <w:rsid w:val="7B4AEF80"/>
    <w:rsid w:val="7B4D45BC"/>
    <w:rsid w:val="7B546AAD"/>
    <w:rsid w:val="7B64AEC6"/>
    <w:rsid w:val="7B755F19"/>
    <w:rsid w:val="7B781EFA"/>
    <w:rsid w:val="7B7F25C6"/>
    <w:rsid w:val="7B84572E"/>
    <w:rsid w:val="7B876506"/>
    <w:rsid w:val="7B8C9DD7"/>
    <w:rsid w:val="7B917750"/>
    <w:rsid w:val="7B94FDE0"/>
    <w:rsid w:val="7B9870BD"/>
    <w:rsid w:val="7BA6A250"/>
    <w:rsid w:val="7BA8CDA3"/>
    <w:rsid w:val="7BA94555"/>
    <w:rsid w:val="7BB59C08"/>
    <w:rsid w:val="7BB8CBC5"/>
    <w:rsid w:val="7BC5F668"/>
    <w:rsid w:val="7BC8FC24"/>
    <w:rsid w:val="7BE5E834"/>
    <w:rsid w:val="7BE9AB02"/>
    <w:rsid w:val="7BEC9B7E"/>
    <w:rsid w:val="7BEDD20E"/>
    <w:rsid w:val="7BF70198"/>
    <w:rsid w:val="7BFFE9D3"/>
    <w:rsid w:val="7C076EC3"/>
    <w:rsid w:val="7C0C5773"/>
    <w:rsid w:val="7C0C619A"/>
    <w:rsid w:val="7C1040A8"/>
    <w:rsid w:val="7C19712B"/>
    <w:rsid w:val="7C22B4A7"/>
    <w:rsid w:val="7C2FD041"/>
    <w:rsid w:val="7C3A6183"/>
    <w:rsid w:val="7C3E1ECE"/>
    <w:rsid w:val="7C429B09"/>
    <w:rsid w:val="7C42C2B2"/>
    <w:rsid w:val="7C439F4A"/>
    <w:rsid w:val="7C58FF3B"/>
    <w:rsid w:val="7C5B0304"/>
    <w:rsid w:val="7C6031C5"/>
    <w:rsid w:val="7C62CEA8"/>
    <w:rsid w:val="7C68D764"/>
    <w:rsid w:val="7C6D040F"/>
    <w:rsid w:val="7C6DCDE4"/>
    <w:rsid w:val="7C78CE88"/>
    <w:rsid w:val="7C797EE5"/>
    <w:rsid w:val="7C8C78D1"/>
    <w:rsid w:val="7C8E73B7"/>
    <w:rsid w:val="7C900CEB"/>
    <w:rsid w:val="7C907F8C"/>
    <w:rsid w:val="7C953C18"/>
    <w:rsid w:val="7C9995F1"/>
    <w:rsid w:val="7C99D650"/>
    <w:rsid w:val="7CA1C77B"/>
    <w:rsid w:val="7CAA353A"/>
    <w:rsid w:val="7CBDD24A"/>
    <w:rsid w:val="7CCFB7AF"/>
    <w:rsid w:val="7CD1A823"/>
    <w:rsid w:val="7CD20949"/>
    <w:rsid w:val="7CD8B00A"/>
    <w:rsid w:val="7CDCE540"/>
    <w:rsid w:val="7CE85010"/>
    <w:rsid w:val="7CE94026"/>
    <w:rsid w:val="7CE96586"/>
    <w:rsid w:val="7CECC904"/>
    <w:rsid w:val="7CEFB124"/>
    <w:rsid w:val="7CF1B7C7"/>
    <w:rsid w:val="7CF31E32"/>
    <w:rsid w:val="7CF5814A"/>
    <w:rsid w:val="7CFB9DD8"/>
    <w:rsid w:val="7CFCDC2E"/>
    <w:rsid w:val="7CFEA014"/>
    <w:rsid w:val="7D00BAC1"/>
    <w:rsid w:val="7D026D34"/>
    <w:rsid w:val="7D12921D"/>
    <w:rsid w:val="7D167282"/>
    <w:rsid w:val="7D1C7FBA"/>
    <w:rsid w:val="7D20066D"/>
    <w:rsid w:val="7D28C5C5"/>
    <w:rsid w:val="7D2B4007"/>
    <w:rsid w:val="7D2F6408"/>
    <w:rsid w:val="7D3787B5"/>
    <w:rsid w:val="7D38377D"/>
    <w:rsid w:val="7D3A5FDB"/>
    <w:rsid w:val="7D42C371"/>
    <w:rsid w:val="7D46832D"/>
    <w:rsid w:val="7D57CD81"/>
    <w:rsid w:val="7D5F2544"/>
    <w:rsid w:val="7D73F948"/>
    <w:rsid w:val="7D979239"/>
    <w:rsid w:val="7D986374"/>
    <w:rsid w:val="7D9A6534"/>
    <w:rsid w:val="7DA4402C"/>
    <w:rsid w:val="7DA5F425"/>
    <w:rsid w:val="7DA6CCE1"/>
    <w:rsid w:val="7DB11FDD"/>
    <w:rsid w:val="7DBCC1CC"/>
    <w:rsid w:val="7DC4742C"/>
    <w:rsid w:val="7DC6A85C"/>
    <w:rsid w:val="7DD453C7"/>
    <w:rsid w:val="7DD4FFF4"/>
    <w:rsid w:val="7DD68AC9"/>
    <w:rsid w:val="7DE5E7B4"/>
    <w:rsid w:val="7DEF12D9"/>
    <w:rsid w:val="7DEFB7ED"/>
    <w:rsid w:val="7DF67313"/>
    <w:rsid w:val="7DFFEB0A"/>
    <w:rsid w:val="7E01C943"/>
    <w:rsid w:val="7E0870A4"/>
    <w:rsid w:val="7E13C276"/>
    <w:rsid w:val="7E161863"/>
    <w:rsid w:val="7E245EE7"/>
    <w:rsid w:val="7E26372D"/>
    <w:rsid w:val="7E3280CB"/>
    <w:rsid w:val="7E3D2893"/>
    <w:rsid w:val="7E3D89C1"/>
    <w:rsid w:val="7E3E016D"/>
    <w:rsid w:val="7E3EB997"/>
    <w:rsid w:val="7E44E271"/>
    <w:rsid w:val="7E4B37D4"/>
    <w:rsid w:val="7E50C378"/>
    <w:rsid w:val="7E5186F2"/>
    <w:rsid w:val="7E556DA8"/>
    <w:rsid w:val="7E624946"/>
    <w:rsid w:val="7E683F2D"/>
    <w:rsid w:val="7E6E4E40"/>
    <w:rsid w:val="7E7E1D59"/>
    <w:rsid w:val="7E826A1F"/>
    <w:rsid w:val="7E82BC7E"/>
    <w:rsid w:val="7E8407C2"/>
    <w:rsid w:val="7E8905CC"/>
    <w:rsid w:val="7E8A4FB5"/>
    <w:rsid w:val="7E8A96F3"/>
    <w:rsid w:val="7E9001CF"/>
    <w:rsid w:val="7E9788C1"/>
    <w:rsid w:val="7E987A78"/>
    <w:rsid w:val="7E9BF680"/>
    <w:rsid w:val="7EB2A616"/>
    <w:rsid w:val="7EC72FC9"/>
    <w:rsid w:val="7ECEC141"/>
    <w:rsid w:val="7ED2AB9A"/>
    <w:rsid w:val="7EDB9B0F"/>
    <w:rsid w:val="7EE4AC61"/>
    <w:rsid w:val="7EE9062C"/>
    <w:rsid w:val="7EED5636"/>
    <w:rsid w:val="7EEE6193"/>
    <w:rsid w:val="7EEEC44B"/>
    <w:rsid w:val="7EF3A5BE"/>
    <w:rsid w:val="7EF9BA37"/>
    <w:rsid w:val="7F01913A"/>
    <w:rsid w:val="7F01BFB4"/>
    <w:rsid w:val="7F066BED"/>
    <w:rsid w:val="7F078DD8"/>
    <w:rsid w:val="7F1B9744"/>
    <w:rsid w:val="7F1E9631"/>
    <w:rsid w:val="7F2CAF71"/>
    <w:rsid w:val="7F30C665"/>
    <w:rsid w:val="7F3364CA"/>
    <w:rsid w:val="7F34C5FF"/>
    <w:rsid w:val="7F43C8A7"/>
    <w:rsid w:val="7F48BA41"/>
    <w:rsid w:val="7F4A964E"/>
    <w:rsid w:val="7F5A9C3D"/>
    <w:rsid w:val="7F5D86BF"/>
    <w:rsid w:val="7F6357C2"/>
    <w:rsid w:val="7F763E9C"/>
    <w:rsid w:val="7F7E458E"/>
    <w:rsid w:val="7F858ACA"/>
    <w:rsid w:val="7F889F7F"/>
    <w:rsid w:val="7F8A566F"/>
    <w:rsid w:val="7F8EF3DA"/>
    <w:rsid w:val="7F971DEF"/>
    <w:rsid w:val="7FA6EF9F"/>
    <w:rsid w:val="7FA87016"/>
    <w:rsid w:val="7FA8FBFC"/>
    <w:rsid w:val="7FAA0BA4"/>
    <w:rsid w:val="7FAFE924"/>
    <w:rsid w:val="7FB35318"/>
    <w:rsid w:val="7FB73F29"/>
    <w:rsid w:val="7FB8AB22"/>
    <w:rsid w:val="7FB92780"/>
    <w:rsid w:val="7FBA8D0E"/>
    <w:rsid w:val="7FC0DE0D"/>
    <w:rsid w:val="7FC15276"/>
    <w:rsid w:val="7FCEDFA4"/>
    <w:rsid w:val="7FD1ADE4"/>
    <w:rsid w:val="7FD216A9"/>
    <w:rsid w:val="7FDB742A"/>
    <w:rsid w:val="7FDBEF23"/>
    <w:rsid w:val="7FDC5E93"/>
    <w:rsid w:val="7FE09035"/>
    <w:rsid w:val="7FE30C76"/>
    <w:rsid w:val="7FE34BEC"/>
    <w:rsid w:val="7FE82B50"/>
    <w:rsid w:val="7FE8704C"/>
    <w:rsid w:val="7FE9B5C3"/>
    <w:rsid w:val="7FEFDD80"/>
    <w:rsid w:val="7FF1B276"/>
    <w:rsid w:val="7FF9C9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82B"/>
    <w:pPr>
      <w:spacing w:after="100" w:line="264" w:lineRule="auto"/>
    </w:pPr>
    <w:rPr>
      <w:rFonts w:ascii="Arial" w:hAnsi="Arial"/>
    </w:rPr>
  </w:style>
  <w:style w:type="paragraph" w:styleId="Heading1">
    <w:name w:val="heading 1"/>
    <w:basedOn w:val="Normal"/>
    <w:next w:val="Normal"/>
    <w:link w:val="Heading1Char"/>
    <w:uiPriority w:val="9"/>
    <w:qFormat/>
    <w:rsid w:val="00D12938"/>
    <w:pPr>
      <w:keepNext/>
      <w:keepLines/>
      <w:spacing w:before="240" w:after="0" w:line="276" w:lineRule="auto"/>
      <w:outlineLvl w:val="0"/>
    </w:pPr>
    <w:rPr>
      <w:rFonts w:eastAsiaTheme="majorEastAsia" w:cstheme="majorBidi"/>
      <w:b/>
      <w:color w:val="4B0885" w:themeColor="text2"/>
      <w:sz w:val="56"/>
      <w:szCs w:val="32"/>
    </w:rPr>
  </w:style>
  <w:style w:type="paragraph" w:styleId="Heading2">
    <w:name w:val="heading 2"/>
    <w:basedOn w:val="Normal"/>
    <w:next w:val="Normal"/>
    <w:link w:val="Heading2Char"/>
    <w:uiPriority w:val="9"/>
    <w:unhideWhenUsed/>
    <w:qFormat/>
    <w:rsid w:val="00D12938"/>
    <w:pPr>
      <w:keepNext/>
      <w:keepLines/>
      <w:spacing w:before="240" w:after="0" w:line="276" w:lineRule="auto"/>
      <w:outlineLvl w:val="1"/>
    </w:pPr>
    <w:rPr>
      <w:rFonts w:eastAsiaTheme="majorEastAsia" w:cstheme="majorBidi"/>
      <w:b/>
      <w:sz w:val="32"/>
      <w:szCs w:val="26"/>
    </w:rPr>
  </w:style>
  <w:style w:type="paragraph" w:styleId="Heading3">
    <w:name w:val="heading 3"/>
    <w:basedOn w:val="Normal"/>
    <w:next w:val="Normal"/>
    <w:link w:val="Heading3Char"/>
    <w:uiPriority w:val="9"/>
    <w:unhideWhenUsed/>
    <w:qFormat/>
    <w:rsid w:val="00D12938"/>
    <w:pPr>
      <w:keepNext/>
      <w:keepLines/>
      <w:spacing w:before="240" w:after="0" w:line="276" w:lineRule="auto"/>
      <w:outlineLvl w:val="2"/>
    </w:pPr>
    <w:rPr>
      <w:rFonts w:eastAsiaTheme="majorEastAsia" w:cstheme="majorBidi"/>
      <w:b/>
      <w:color w:val="4B0885" w:themeColor="text2"/>
      <w:sz w:val="26"/>
      <w:szCs w:val="24"/>
    </w:rPr>
  </w:style>
  <w:style w:type="paragraph" w:styleId="Heading4">
    <w:name w:val="heading 4"/>
    <w:basedOn w:val="Normal"/>
    <w:next w:val="Normal"/>
    <w:link w:val="Heading4Char"/>
    <w:uiPriority w:val="9"/>
    <w:unhideWhenUsed/>
    <w:qFormat/>
    <w:rsid w:val="00D12938"/>
    <w:pPr>
      <w:spacing w:before="240" w:after="0" w:line="276" w:lineRule="auto"/>
      <w:outlineLvl w:val="3"/>
    </w:pPr>
    <w:rPr>
      <w:rFonts w:cs="Arial"/>
      <w:b/>
      <w:bCs/>
      <w:color w:val="012749" w:themeColor="accent3"/>
    </w:rPr>
  </w:style>
  <w:style w:type="paragraph" w:styleId="Heading5">
    <w:name w:val="heading 5"/>
    <w:basedOn w:val="Normal"/>
    <w:next w:val="Normal"/>
    <w:link w:val="Heading5Char"/>
    <w:uiPriority w:val="9"/>
    <w:unhideWhenUsed/>
    <w:qFormat/>
    <w:rsid w:val="00D12938"/>
    <w:pPr>
      <w:spacing w:before="240" w:after="0" w:line="276" w:lineRule="auto"/>
      <w:outlineLvl w:val="4"/>
    </w:pPr>
    <w:rPr>
      <w:rFonts w:cs="Arial"/>
      <w:color w:val="4B0885" w:themeColor="text2"/>
      <w:sz w:val="19"/>
      <w:szCs w:val="19"/>
    </w:rPr>
  </w:style>
  <w:style w:type="paragraph" w:styleId="Heading6">
    <w:name w:val="heading 6"/>
    <w:basedOn w:val="Normal"/>
    <w:next w:val="Normal"/>
    <w:link w:val="Heading6Char"/>
    <w:uiPriority w:val="9"/>
    <w:unhideWhenUsed/>
    <w:qFormat/>
    <w:rsid w:val="00D12938"/>
    <w:pPr>
      <w:keepNext/>
      <w:keepLines/>
      <w:spacing w:before="240" w:after="0" w:line="276" w:lineRule="auto"/>
      <w:outlineLvl w:val="5"/>
    </w:pPr>
    <w:rPr>
      <w:rFonts w:eastAsiaTheme="majorEastAsia" w:cstheme="majorBidi"/>
      <w:color w:val="341461" w:themeColor="accent1" w:themeShade="7F"/>
    </w:rPr>
  </w:style>
  <w:style w:type="paragraph" w:styleId="Heading7">
    <w:name w:val="heading 7"/>
    <w:basedOn w:val="Normal"/>
    <w:next w:val="Normal"/>
    <w:link w:val="Heading7Char"/>
    <w:uiPriority w:val="9"/>
    <w:unhideWhenUsed/>
    <w:rsid w:val="00642A9A"/>
    <w:pPr>
      <w:keepNext/>
      <w:keepLines/>
      <w:spacing w:before="240" w:after="0"/>
      <w:outlineLvl w:val="6"/>
    </w:pPr>
    <w:rPr>
      <w:rFonts w:asciiTheme="majorHAnsi" w:eastAsiaTheme="majorEastAsia" w:hAnsiTheme="majorHAnsi" w:cstheme="majorBidi"/>
      <w:i/>
      <w:iCs/>
      <w:color w:val="341461" w:themeColor="accent1" w:themeShade="7F"/>
    </w:rPr>
  </w:style>
  <w:style w:type="paragraph" w:styleId="Heading8">
    <w:name w:val="heading 8"/>
    <w:basedOn w:val="Normal"/>
    <w:next w:val="Normal"/>
    <w:link w:val="Heading8Char"/>
    <w:uiPriority w:val="9"/>
    <w:semiHidden/>
    <w:unhideWhenUsed/>
    <w:rsid w:val="00642A9A"/>
    <w:pPr>
      <w:keepNext/>
      <w:keepLines/>
      <w:spacing w:before="2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642A9A"/>
    <w:pPr>
      <w:keepNext/>
      <w:keepLines/>
      <w:spacing w:before="2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991526"/>
    <w:pPr>
      <w:tabs>
        <w:tab w:val="right" w:pos="9026"/>
      </w:tabs>
      <w:spacing w:before="20" w:after="0" w:line="240" w:lineRule="auto"/>
    </w:pPr>
    <w:rPr>
      <w:sz w:val="17"/>
      <w:szCs w:val="17"/>
    </w:rPr>
  </w:style>
  <w:style w:type="character" w:customStyle="1" w:styleId="FooterChar">
    <w:name w:val="Footer Char"/>
    <w:basedOn w:val="DefaultParagraphFont"/>
    <w:link w:val="Footer"/>
    <w:uiPriority w:val="99"/>
    <w:rsid w:val="00991526"/>
    <w:rPr>
      <w:color w:val="000000" w:themeColor="text1"/>
      <w:sz w:val="17"/>
      <w:szCs w:val="17"/>
    </w:rPr>
  </w:style>
  <w:style w:type="paragraph" w:styleId="Title">
    <w:name w:val="Title"/>
    <w:basedOn w:val="Normal"/>
    <w:next w:val="Normal"/>
    <w:link w:val="TitleChar"/>
    <w:uiPriority w:val="1"/>
    <w:qFormat/>
    <w:rsid w:val="00233A75"/>
    <w:pPr>
      <w:spacing w:before="2600" w:after="240" w:line="252" w:lineRule="auto"/>
    </w:pPr>
    <w:rPr>
      <w:rFonts w:asciiTheme="majorHAnsi" w:eastAsiaTheme="majorEastAsia" w:hAnsiTheme="majorHAnsi" w:cstheme="majorBidi"/>
      <w:b/>
      <w:color w:val="FFFFFF" w:themeColor="background1"/>
      <w:spacing w:val="-2"/>
      <w:kern w:val="28"/>
      <w:sz w:val="80"/>
      <w:szCs w:val="80"/>
    </w:rPr>
  </w:style>
  <w:style w:type="character" w:customStyle="1" w:styleId="TitleChar">
    <w:name w:val="Title Char"/>
    <w:basedOn w:val="DefaultParagraphFont"/>
    <w:link w:val="Title"/>
    <w:uiPriority w:val="1"/>
    <w:rsid w:val="00233A75"/>
    <w:rPr>
      <w:rFonts w:asciiTheme="majorHAnsi" w:eastAsiaTheme="majorEastAsia" w:hAnsiTheme="majorHAnsi" w:cstheme="majorBidi"/>
      <w:b/>
      <w:color w:val="FFFFFF" w:themeColor="background1"/>
      <w:spacing w:val="-2"/>
      <w:kern w:val="28"/>
      <w:sz w:val="80"/>
      <w:szCs w:val="80"/>
    </w:rPr>
  </w:style>
  <w:style w:type="character" w:customStyle="1" w:styleId="Heading1Char">
    <w:name w:val="Heading 1 Char"/>
    <w:basedOn w:val="DefaultParagraphFont"/>
    <w:link w:val="Heading1"/>
    <w:uiPriority w:val="9"/>
    <w:rsid w:val="00D12938"/>
    <w:rPr>
      <w:rFonts w:ascii="Arial" w:eastAsiaTheme="majorEastAsia" w:hAnsi="Arial" w:cstheme="majorBidi"/>
      <w:b/>
      <w:color w:val="4B0885" w:themeColor="text2"/>
      <w:sz w:val="56"/>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uiPriority w:val="39"/>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uiPriority w:val="1"/>
    <w:qFormat/>
    <w:rsid w:val="006C282B"/>
    <w:pPr>
      <w:spacing w:after="0" w:line="240" w:lineRule="auto"/>
    </w:pPr>
    <w:rPr>
      <w:rFonts w:ascii="Arial" w:hAnsi="Arial"/>
    </w:r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6C282B"/>
    <w:pPr>
      <w:spacing w:after="120"/>
    </w:pPr>
    <w:rPr>
      <w:rFonts w:eastAsia="SimSun" w:cs="Times New Roman"/>
      <w:spacing w:val="-1"/>
      <w:szCs w:val="20"/>
      <w:lang w:val="en-GB" w:eastAsia="en-GB"/>
    </w:rPr>
  </w:style>
  <w:style w:type="character" w:customStyle="1" w:styleId="Heading2Char">
    <w:name w:val="Heading 2 Char"/>
    <w:basedOn w:val="DefaultParagraphFont"/>
    <w:link w:val="Heading2"/>
    <w:uiPriority w:val="9"/>
    <w:rsid w:val="00D12938"/>
    <w:rPr>
      <w:rFonts w:ascii="Arial" w:eastAsiaTheme="majorEastAsia" w:hAnsi="Arial" w:cstheme="majorBidi"/>
      <w:b/>
      <w:sz w:val="32"/>
      <w:szCs w:val="26"/>
    </w:rPr>
  </w:style>
  <w:style w:type="paragraph" w:styleId="TOC1">
    <w:name w:val="toc 1"/>
    <w:basedOn w:val="Normal"/>
    <w:next w:val="Normal"/>
    <w:uiPriority w:val="39"/>
    <w:unhideWhenUsed/>
    <w:rsid w:val="00A3043E"/>
    <w:rPr>
      <w:b/>
      <w:color w:val="4B0885" w:themeColor="text2"/>
    </w:rPr>
  </w:style>
  <w:style w:type="character" w:customStyle="1" w:styleId="Heading3Char">
    <w:name w:val="Heading 3 Char"/>
    <w:basedOn w:val="DefaultParagraphFont"/>
    <w:link w:val="Heading3"/>
    <w:uiPriority w:val="9"/>
    <w:rsid w:val="00D12938"/>
    <w:rPr>
      <w:rFonts w:ascii="Arial" w:eastAsiaTheme="majorEastAsia" w:hAnsi="Arial" w:cstheme="majorBidi"/>
      <w:b/>
      <w:color w:val="4B0885" w:themeColor="text2"/>
      <w:sz w:val="26"/>
      <w:szCs w:val="24"/>
    </w:rPr>
  </w:style>
  <w:style w:type="paragraph" w:styleId="TOC2">
    <w:name w:val="toc 2"/>
    <w:basedOn w:val="Normal"/>
    <w:next w:val="Normal"/>
    <w:uiPriority w:val="39"/>
    <w:unhideWhenUsed/>
    <w:rsid w:val="00233A75"/>
    <w:pPr>
      <w:ind w:left="227"/>
    </w:pPr>
  </w:style>
  <w:style w:type="paragraph" w:styleId="TOC4">
    <w:name w:val="toc 4"/>
    <w:basedOn w:val="Normal"/>
    <w:next w:val="Normal"/>
    <w:autoRedefine/>
    <w:uiPriority w:val="39"/>
    <w:unhideWhenUsed/>
    <w:rsid w:val="007B2AD6"/>
    <w:pPr>
      <w:tabs>
        <w:tab w:val="right" w:leader="dot" w:pos="9016"/>
      </w:tabs>
      <w:ind w:left="220"/>
    </w:pPr>
  </w:style>
  <w:style w:type="paragraph" w:styleId="TOC3">
    <w:name w:val="toc 3"/>
    <w:basedOn w:val="Normal"/>
    <w:next w:val="Normal"/>
    <w:uiPriority w:val="39"/>
    <w:unhideWhenUsed/>
    <w:rsid w:val="00233A75"/>
    <w:pPr>
      <w:tabs>
        <w:tab w:val="right" w:leader="dot" w:pos="9016"/>
      </w:tabs>
      <w:ind w:left="454"/>
    </w:pPr>
  </w:style>
  <w:style w:type="paragraph" w:styleId="TOC5">
    <w:name w:val="toc 5"/>
    <w:basedOn w:val="Normal"/>
    <w:next w:val="Normal"/>
    <w:autoRedefine/>
    <w:uiPriority w:val="39"/>
    <w:unhideWhenUsed/>
    <w:rsid w:val="007B2AD6"/>
    <w:pPr>
      <w:tabs>
        <w:tab w:val="right" w:leader="dot" w:pos="9016"/>
      </w:tabs>
      <w:ind w:left="220"/>
    </w:pPr>
  </w:style>
  <w:style w:type="character" w:styleId="Hyperlink">
    <w:name w:val="Hyperlink"/>
    <w:basedOn w:val="DefaultParagraphFont"/>
    <w:uiPriority w:val="99"/>
    <w:unhideWhenUsed/>
    <w:qFormat/>
    <w:rsid w:val="00A93DF6"/>
    <w:rPr>
      <w:color w:val="013D74" w:themeColor="hyperlink"/>
      <w:u w:val="single"/>
    </w:rPr>
  </w:style>
  <w:style w:type="paragraph" w:styleId="ListBullet2">
    <w:name w:val="List Bullet 2"/>
    <w:basedOn w:val="Normal"/>
    <w:qFormat/>
    <w:rsid w:val="006C282B"/>
    <w:pPr>
      <w:numPr>
        <w:ilvl w:val="1"/>
        <w:numId w:val="9"/>
      </w:numPr>
      <w:spacing w:after="110"/>
    </w:pPr>
    <w:rPr>
      <w:rFonts w:eastAsia="SimSun" w:cs="Times New Roman"/>
      <w:spacing w:val="-1"/>
      <w:szCs w:val="20"/>
      <w:lang w:val="en-GB" w:eastAsia="en-GB"/>
    </w:rPr>
  </w:style>
  <w:style w:type="paragraph" w:styleId="ListBullet3">
    <w:name w:val="List Bullet 3"/>
    <w:basedOn w:val="Normal"/>
    <w:rsid w:val="00BE68F3"/>
    <w:pPr>
      <w:numPr>
        <w:ilvl w:val="2"/>
        <w:numId w:val="9"/>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D12938"/>
    <w:rPr>
      <w:rFonts w:ascii="Arial" w:hAnsi="Arial" w:cs="Arial"/>
      <w:b/>
      <w:bCs/>
      <w:color w:val="012749" w:themeColor="accent3"/>
    </w:rPr>
  </w:style>
  <w:style w:type="character" w:customStyle="1" w:styleId="Heading5Char">
    <w:name w:val="Heading 5 Char"/>
    <w:basedOn w:val="DefaultParagraphFont"/>
    <w:link w:val="Heading5"/>
    <w:uiPriority w:val="9"/>
    <w:rsid w:val="00D12938"/>
    <w:rPr>
      <w:rFonts w:ascii="Arial" w:hAnsi="Arial" w:cs="Arial"/>
      <w:color w:val="4B0885" w:themeColor="text2"/>
      <w:sz w:val="19"/>
      <w:szCs w:val="19"/>
    </w:rPr>
  </w:style>
  <w:style w:type="character" w:customStyle="1" w:styleId="Heading6Char">
    <w:name w:val="Heading 6 Char"/>
    <w:basedOn w:val="DefaultParagraphFont"/>
    <w:link w:val="Heading6"/>
    <w:uiPriority w:val="9"/>
    <w:rsid w:val="00D12938"/>
    <w:rPr>
      <w:rFonts w:ascii="Arial" w:eastAsiaTheme="majorEastAsia" w:hAnsi="Arial" w:cstheme="majorBidi"/>
      <w:color w:val="341461" w:themeColor="accent1" w:themeShade="7F"/>
    </w:rPr>
  </w:style>
  <w:style w:type="character" w:customStyle="1" w:styleId="Heading7Char">
    <w:name w:val="Heading 7 Char"/>
    <w:basedOn w:val="DefaultParagraphFont"/>
    <w:link w:val="Heading7"/>
    <w:uiPriority w:val="9"/>
    <w:rsid w:val="00642A9A"/>
    <w:rPr>
      <w:rFonts w:asciiTheme="majorHAnsi" w:eastAsiaTheme="majorEastAsia" w:hAnsiTheme="majorHAnsi" w:cstheme="majorBidi"/>
      <w:i/>
      <w:iCs/>
      <w:color w:val="341461" w:themeColor="accent1" w:themeShade="7F"/>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Caption">
    <w:name w:val="caption"/>
    <w:basedOn w:val="Normal"/>
    <w:next w:val="Normal"/>
    <w:uiPriority w:val="35"/>
    <w:unhideWhenUsed/>
    <w:qFormat/>
    <w:rsid w:val="00642A9A"/>
    <w:pPr>
      <w:keepNext/>
      <w:spacing w:before="320" w:after="200" w:line="240" w:lineRule="auto"/>
    </w:pPr>
    <w:rPr>
      <w:b/>
      <w:bCs/>
      <w:sz w:val="18"/>
      <w:szCs w:val="18"/>
    </w:rPr>
  </w:style>
  <w:style w:type="paragraph" w:styleId="Subtitle">
    <w:name w:val="Subtitle"/>
    <w:basedOn w:val="Normal"/>
    <w:next w:val="Normal"/>
    <w:link w:val="SubtitleChar"/>
    <w:uiPriority w:val="1"/>
    <w:rsid w:val="00233A75"/>
    <w:pPr>
      <w:numPr>
        <w:ilvl w:val="1"/>
      </w:numPr>
      <w:spacing w:before="480" w:after="160"/>
    </w:pPr>
    <w:rPr>
      <w:rFonts w:asciiTheme="majorHAnsi" w:eastAsiaTheme="minorEastAsia" w:hAnsiTheme="majorHAnsi"/>
      <w:color w:val="FFFFFF" w:themeColor="background1"/>
      <w:sz w:val="48"/>
      <w:szCs w:val="48"/>
    </w:rPr>
  </w:style>
  <w:style w:type="character" w:customStyle="1" w:styleId="SubtitleChar">
    <w:name w:val="Subtitle Char"/>
    <w:basedOn w:val="DefaultParagraphFont"/>
    <w:link w:val="Subtitle"/>
    <w:uiPriority w:val="1"/>
    <w:rsid w:val="00233A75"/>
    <w:rPr>
      <w:rFonts w:asciiTheme="majorHAnsi" w:eastAsiaTheme="minorEastAsia" w:hAnsiTheme="majorHAnsi"/>
      <w:color w:val="FFFFFF" w:themeColor="background1"/>
      <w:sz w:val="48"/>
      <w:szCs w:val="48"/>
    </w:rPr>
  </w:style>
  <w:style w:type="paragraph" w:customStyle="1" w:styleId="Spacer">
    <w:name w:val="Spacer"/>
    <w:basedOn w:val="NoSpacing"/>
    <w:qFormat/>
    <w:rsid w:val="00506CD7"/>
    <w:pPr>
      <w:tabs>
        <w:tab w:val="left" w:pos="2906"/>
      </w:tabs>
    </w:pPr>
    <w:rPr>
      <w:rFonts w:ascii="Times New Roman" w:hAnsi="Times New Roman" w:cs="Times New Roman"/>
      <w:bCs/>
      <w:noProof/>
      <w:color w:val="E55493" w:themeColor="accent6" w:themeTint="99"/>
      <w:spacing w:val="-5"/>
      <w:sz w:val="6"/>
      <w:szCs w:val="23"/>
    </w:rPr>
  </w:style>
  <w:style w:type="character" w:styleId="PlaceholderText">
    <w:name w:val="Placeholder Text"/>
    <w:basedOn w:val="DefaultParagraphFont"/>
    <w:uiPriority w:val="99"/>
    <w:semiHidden/>
    <w:rsid w:val="00C6447C"/>
    <w:rPr>
      <w:color w:val="808080"/>
    </w:rPr>
  </w:style>
  <w:style w:type="paragraph" w:customStyle="1" w:styleId="Source">
    <w:name w:val="Source"/>
    <w:basedOn w:val="Normal"/>
    <w:next w:val="Normal"/>
    <w:qFormat/>
    <w:rsid w:val="00AF2783"/>
    <w:pPr>
      <w:spacing w:before="120" w:after="120"/>
    </w:pPr>
    <w:rPr>
      <w:sz w:val="18"/>
      <w:szCs w:val="18"/>
    </w:rPr>
  </w:style>
  <w:style w:type="paragraph" w:styleId="MacroText">
    <w:name w:val="macro"/>
    <w:link w:val="MacroTextChar"/>
    <w:uiPriority w:val="99"/>
    <w:unhideWhenUsed/>
    <w:rsid w:val="00AF2783"/>
    <w:pPr>
      <w:tabs>
        <w:tab w:val="left" w:pos="480"/>
        <w:tab w:val="left" w:pos="960"/>
        <w:tab w:val="left" w:pos="1440"/>
        <w:tab w:val="left" w:pos="1920"/>
        <w:tab w:val="left" w:pos="2400"/>
        <w:tab w:val="left" w:pos="2880"/>
        <w:tab w:val="left" w:pos="3360"/>
        <w:tab w:val="left" w:pos="3840"/>
        <w:tab w:val="left" w:pos="4320"/>
      </w:tabs>
      <w:spacing w:after="0" w:line="264" w:lineRule="auto"/>
    </w:pPr>
    <w:rPr>
      <w:rFonts w:ascii="Consolas" w:hAnsi="Consolas"/>
      <w:sz w:val="20"/>
      <w:szCs w:val="20"/>
    </w:rPr>
  </w:style>
  <w:style w:type="character" w:customStyle="1" w:styleId="MacroTextChar">
    <w:name w:val="Macro Text Char"/>
    <w:basedOn w:val="DefaultParagraphFont"/>
    <w:link w:val="MacroText"/>
    <w:uiPriority w:val="99"/>
    <w:rsid w:val="00AF2783"/>
    <w:rPr>
      <w:rFonts w:ascii="Consolas" w:hAnsi="Consolas"/>
      <w:sz w:val="20"/>
      <w:szCs w:val="20"/>
    </w:rPr>
  </w:style>
  <w:style w:type="table" w:customStyle="1" w:styleId="JSATable1">
    <w:name w:val="JSA Table 1"/>
    <w:basedOn w:val="TableNormal"/>
    <w:uiPriority w:val="99"/>
    <w:rsid w:val="00D73EA4"/>
    <w:pPr>
      <w:spacing w:after="0" w:line="240" w:lineRule="auto"/>
    </w:pPr>
    <w:tblPr>
      <w:tblStyleRowBandSize w:val="1"/>
      <w:tblBorders>
        <w:bottom w:val="single" w:sz="4" w:space="0" w:color="4B0885"/>
      </w:tblBorders>
    </w:tblPr>
    <w:tblStylePr w:type="firstRow">
      <w:tblPr/>
      <w:tcPr>
        <w:shd w:val="clear" w:color="auto" w:fill="2F005F"/>
      </w:tcPr>
    </w:tblStylePr>
    <w:tblStylePr w:type="band2Horz">
      <w:tblPr/>
      <w:tcPr>
        <w:shd w:val="clear" w:color="auto" w:fill="E6E6E6"/>
      </w:tcPr>
    </w:tblStylePr>
  </w:style>
  <w:style w:type="table" w:customStyle="1" w:styleId="JSATable2">
    <w:name w:val="JSA Table 2"/>
    <w:basedOn w:val="TableNormal"/>
    <w:uiPriority w:val="99"/>
    <w:rsid w:val="00A74E0F"/>
    <w:pPr>
      <w:spacing w:after="0" w:line="240" w:lineRule="auto"/>
    </w:pPr>
    <w:tblPr>
      <w:tblStyleRowBandSize w:val="1"/>
      <w:tblBorders>
        <w:bottom w:val="single" w:sz="4" w:space="0" w:color="A584C2"/>
      </w:tblBorders>
    </w:tblPr>
    <w:tblStylePr w:type="firstRow">
      <w:rPr>
        <w:rFonts w:asciiTheme="majorHAnsi" w:hAnsiTheme="majorHAnsi"/>
        <w:color w:val="FFFFFF" w:themeColor="background1"/>
        <w:sz w:val="22"/>
      </w:rPr>
      <w:tblPr/>
      <w:tcPr>
        <w:shd w:val="clear" w:color="auto" w:fill="012749" w:themeFill="accent3"/>
      </w:tcPr>
    </w:tblStylePr>
    <w:tblStylePr w:type="band2Horz">
      <w:tblPr/>
      <w:tcPr>
        <w:shd w:val="clear" w:color="auto" w:fill="E6E6E6"/>
      </w:tcPr>
    </w:tblStylePr>
  </w:style>
  <w:style w:type="paragraph" w:styleId="Index7">
    <w:name w:val="index 7"/>
    <w:basedOn w:val="Normal"/>
    <w:next w:val="Normal"/>
    <w:autoRedefine/>
    <w:uiPriority w:val="99"/>
    <w:semiHidden/>
    <w:unhideWhenUsed/>
    <w:rsid w:val="00244550"/>
    <w:pPr>
      <w:spacing w:before="240" w:after="0" w:line="240" w:lineRule="auto"/>
      <w:ind w:left="1542" w:hanging="221"/>
    </w:pPr>
  </w:style>
  <w:style w:type="character" w:customStyle="1" w:styleId="Heading8Char">
    <w:name w:val="Heading 8 Char"/>
    <w:basedOn w:val="DefaultParagraphFont"/>
    <w:link w:val="Heading8"/>
    <w:uiPriority w:val="9"/>
    <w:semiHidden/>
    <w:rsid w:val="00642A9A"/>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42A9A"/>
    <w:rPr>
      <w:rFonts w:asciiTheme="majorHAnsi" w:eastAsiaTheme="majorEastAsia" w:hAnsiTheme="majorHAnsi" w:cstheme="majorBidi"/>
      <w:i/>
      <w:iCs/>
      <w:color w:val="272727" w:themeColor="text1" w:themeTint="D8"/>
      <w:sz w:val="21"/>
      <w:szCs w:val="21"/>
    </w:rPr>
  </w:style>
  <w:style w:type="character" w:customStyle="1" w:styleId="StrongandEmphasis">
    <w:name w:val="Strong and Emphasis"/>
    <w:basedOn w:val="DefaultParagraphFont"/>
    <w:uiPriority w:val="1"/>
    <w:qFormat/>
    <w:rsid w:val="00D12938"/>
    <w:rPr>
      <w:rFonts w:ascii="Arial" w:hAnsi="Arial"/>
      <w:b/>
      <w:i/>
      <w:sz w:val="22"/>
    </w:rPr>
  </w:style>
  <w:style w:type="character" w:styleId="Emphasis">
    <w:name w:val="Emphasis"/>
    <w:basedOn w:val="DefaultParagraphFont"/>
    <w:uiPriority w:val="20"/>
    <w:qFormat/>
    <w:rsid w:val="002927DB"/>
    <w:rPr>
      <w:rFonts w:ascii="Arial" w:hAnsi="Arial"/>
      <w:i/>
      <w:iCs/>
      <w:sz w:val="22"/>
    </w:rPr>
  </w:style>
  <w:style w:type="character" w:styleId="Strong">
    <w:name w:val="Strong"/>
    <w:basedOn w:val="DefaultParagraphFont"/>
    <w:uiPriority w:val="22"/>
    <w:qFormat/>
    <w:rsid w:val="00DB0916"/>
    <w:rPr>
      <w:rFonts w:ascii="Arial" w:hAnsi="Arial"/>
      <w:b/>
      <w:bCs/>
      <w:sz w:val="22"/>
    </w:rPr>
  </w:style>
  <w:style w:type="paragraph" w:styleId="Quote">
    <w:name w:val="Quote"/>
    <w:basedOn w:val="Normal"/>
    <w:next w:val="Normal"/>
    <w:link w:val="QuoteChar"/>
    <w:uiPriority w:val="29"/>
    <w:qFormat/>
    <w:rsid w:val="00DB091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DB0916"/>
    <w:rPr>
      <w:rFonts w:ascii="Arial" w:hAnsi="Arial"/>
      <w:i/>
      <w:iCs/>
      <w:color w:val="404040" w:themeColor="text1" w:themeTint="BF"/>
    </w:rPr>
  </w:style>
  <w:style w:type="paragraph" w:customStyle="1" w:styleId="paragraph">
    <w:name w:val="paragraph"/>
    <w:basedOn w:val="Normal"/>
    <w:rsid w:val="00031E74"/>
    <w:pPr>
      <w:spacing w:before="100" w:beforeAutospacing="1"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031E74"/>
  </w:style>
  <w:style w:type="character" w:customStyle="1" w:styleId="eop">
    <w:name w:val="eop"/>
    <w:basedOn w:val="DefaultParagraphFont"/>
    <w:rsid w:val="00031E74"/>
  </w:style>
  <w:style w:type="paragraph" w:styleId="Revision">
    <w:name w:val="Revision"/>
    <w:hidden/>
    <w:uiPriority w:val="99"/>
    <w:semiHidden/>
    <w:rsid w:val="00772DF3"/>
    <w:pPr>
      <w:spacing w:after="0" w:line="240" w:lineRule="auto"/>
    </w:pPr>
    <w:rPr>
      <w:rFonts w:ascii="Arial" w:hAnsi="Arial"/>
    </w:rPr>
  </w:style>
  <w:style w:type="character" w:styleId="Mention">
    <w:name w:val="Mention"/>
    <w:basedOn w:val="DefaultParagraphFont"/>
    <w:uiPriority w:val="99"/>
    <w:unhideWhenUsed/>
    <w:rPr>
      <w:color w:val="2B579A"/>
      <w:shd w:val="clear" w:color="auto" w:fill="E6E6E6"/>
    </w:rPr>
  </w:style>
  <w:style w:type="paragraph" w:customStyle="1" w:styleId="Title-Subtitle">
    <w:name w:val="Title - Subtitle"/>
    <w:basedOn w:val="Normal"/>
    <w:qFormat/>
    <w:rsid w:val="00B10261"/>
    <w:pPr>
      <w:spacing w:before="120" w:after="400" w:line="259" w:lineRule="auto"/>
    </w:pPr>
    <w:rPr>
      <w:b/>
      <w:color w:val="000000" w:themeColor="text1"/>
      <w:sz w:val="36"/>
      <w:szCs w:val="40"/>
    </w:rPr>
  </w:style>
  <w:style w:type="character" w:styleId="FollowedHyperlink">
    <w:name w:val="FollowedHyperlink"/>
    <w:basedOn w:val="DefaultParagraphFont"/>
    <w:uiPriority w:val="99"/>
    <w:semiHidden/>
    <w:unhideWhenUsed/>
    <w:rsid w:val="00174BF9"/>
    <w:rPr>
      <w:color w:val="4B0885" w:themeColor="followedHyperlink"/>
      <w:u w:val="single"/>
    </w:rPr>
  </w:style>
  <w:style w:type="character" w:customStyle="1" w:styleId="scxw246071191">
    <w:name w:val="scxw246071191"/>
    <w:basedOn w:val="DefaultParagraphFont"/>
    <w:rsid w:val="005B219D"/>
  </w:style>
  <w:style w:type="character" w:customStyle="1" w:styleId="superscript">
    <w:name w:val="superscript"/>
    <w:basedOn w:val="DefaultParagraphFont"/>
    <w:rsid w:val="005B219D"/>
  </w:style>
  <w:style w:type="character" w:customStyle="1" w:styleId="IntenseQuoteChar">
    <w:name w:val="Intense Quote Char"/>
    <w:basedOn w:val="DefaultParagraphFont"/>
    <w:link w:val="IntenseQuote"/>
    <w:uiPriority w:val="30"/>
    <w:rsid w:val="00713CB9"/>
    <w:rPr>
      <w:i/>
      <w:iCs/>
      <w:color w:val="6929C4" w:themeColor="accent1"/>
    </w:rPr>
  </w:style>
  <w:style w:type="paragraph" w:styleId="IntenseQuote">
    <w:name w:val="Intense Quote"/>
    <w:basedOn w:val="Normal"/>
    <w:next w:val="Normal"/>
    <w:link w:val="IntenseQuoteChar"/>
    <w:uiPriority w:val="30"/>
    <w:qFormat/>
    <w:rsid w:val="00713CB9"/>
    <w:pPr>
      <w:pBdr>
        <w:top w:val="single" w:sz="4" w:space="10" w:color="6929C4" w:themeColor="accent1"/>
        <w:bottom w:val="single" w:sz="4" w:space="10" w:color="6929C4" w:themeColor="accent1"/>
      </w:pBdr>
      <w:spacing w:before="360" w:after="360"/>
      <w:ind w:left="864" w:right="864"/>
      <w:jc w:val="center"/>
    </w:pPr>
    <w:rPr>
      <w:rFonts w:asciiTheme="minorHAnsi" w:hAnsiTheme="minorHAnsi"/>
      <w:i/>
      <w:iCs/>
      <w:color w:val="6929C4" w:themeColor="accent1"/>
    </w:rPr>
  </w:style>
  <w:style w:type="character" w:customStyle="1" w:styleId="IntenseQuoteChar1">
    <w:name w:val="Intense Quote Char1"/>
    <w:basedOn w:val="DefaultParagraphFont"/>
    <w:uiPriority w:val="30"/>
    <w:rsid w:val="00713CB9"/>
    <w:rPr>
      <w:rFonts w:ascii="Arial" w:hAnsi="Arial"/>
      <w:i/>
      <w:iCs/>
      <w:color w:val="6929C4" w:themeColor="accent1"/>
    </w:rPr>
  </w:style>
  <w:style w:type="character" w:styleId="FootnoteReference">
    <w:name w:val="footnote reference"/>
    <w:basedOn w:val="DefaultParagraphFont"/>
    <w:uiPriority w:val="99"/>
    <w:semiHidden/>
    <w:unhideWhenUsed/>
    <w:rsid w:val="005E5E7F"/>
    <w:rPr>
      <w:vertAlign w:val="superscript"/>
    </w:rPr>
  </w:style>
  <w:style w:type="character" w:customStyle="1" w:styleId="FootnoteTextChar">
    <w:name w:val="Footnote Text Char"/>
    <w:basedOn w:val="DefaultParagraphFont"/>
    <w:link w:val="FootnoteText"/>
    <w:uiPriority w:val="99"/>
    <w:semiHidden/>
    <w:rsid w:val="005E5E7F"/>
    <w:rPr>
      <w:rFonts w:ascii="Arial" w:hAnsi="Arial"/>
      <w:sz w:val="20"/>
      <w:szCs w:val="20"/>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customStyle="1" w:styleId="cf01">
    <w:name w:val="cf01"/>
    <w:basedOn w:val="DefaultParagraphFont"/>
    <w:rsid w:val="00E8581B"/>
    <w:rPr>
      <w:rFonts w:ascii="Segoe UI" w:hAnsi="Segoe UI" w:cs="Segoe UI" w:hint="default"/>
      <w:sz w:val="18"/>
      <w:szCs w:val="18"/>
    </w:rPr>
  </w:style>
  <w:style w:type="character" w:customStyle="1" w:styleId="cf11">
    <w:name w:val="cf11"/>
    <w:basedOn w:val="DefaultParagraphFont"/>
    <w:rsid w:val="00E8581B"/>
    <w:rPr>
      <w:rFonts w:ascii="Segoe UI" w:hAnsi="Segoe UI" w:cs="Segoe UI" w:hint="default"/>
      <w:i/>
      <w:iCs/>
      <w:sz w:val="18"/>
      <w:szCs w:val="18"/>
    </w:rPr>
  </w:style>
  <w:style w:type="paragraph" w:styleId="BodyText">
    <w:name w:val="Body Text"/>
    <w:basedOn w:val="Normal"/>
    <w:link w:val="BodyTextChar"/>
    <w:uiPriority w:val="99"/>
    <w:unhideWhenUsed/>
    <w:qFormat/>
    <w:rsid w:val="00231C67"/>
    <w:pPr>
      <w:keepLines/>
      <w:suppressAutoHyphens/>
      <w:spacing w:after="200" w:line="300" w:lineRule="atLeast"/>
      <w:jc w:val="both"/>
    </w:pPr>
  </w:style>
  <w:style w:type="character" w:customStyle="1" w:styleId="BodyTextChar">
    <w:name w:val="Body Text Char"/>
    <w:basedOn w:val="DefaultParagraphFont"/>
    <w:link w:val="BodyText"/>
    <w:uiPriority w:val="99"/>
    <w:rsid w:val="00231C67"/>
    <w:rPr>
      <w:rFonts w:ascii="Arial" w:hAnsi="Arial"/>
    </w:rPr>
  </w:style>
  <w:style w:type="character" w:styleId="IntenseEmphasis">
    <w:name w:val="Intense Emphasis"/>
    <w:basedOn w:val="DefaultParagraphFont"/>
    <w:uiPriority w:val="21"/>
    <w:qFormat/>
    <w:rsid w:val="0D689E00"/>
    <w:rPr>
      <w:i/>
      <w:iCs/>
      <w:color w:val="4E1E92"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194554">
      <w:bodyDiv w:val="1"/>
      <w:marLeft w:val="0"/>
      <w:marRight w:val="0"/>
      <w:marTop w:val="0"/>
      <w:marBottom w:val="0"/>
      <w:divBdr>
        <w:top w:val="none" w:sz="0" w:space="0" w:color="auto"/>
        <w:left w:val="none" w:sz="0" w:space="0" w:color="auto"/>
        <w:bottom w:val="none" w:sz="0" w:space="0" w:color="auto"/>
        <w:right w:val="none" w:sz="0" w:space="0" w:color="auto"/>
      </w:divBdr>
    </w:div>
    <w:div w:id="101460651">
      <w:bodyDiv w:val="1"/>
      <w:marLeft w:val="0"/>
      <w:marRight w:val="0"/>
      <w:marTop w:val="0"/>
      <w:marBottom w:val="0"/>
      <w:divBdr>
        <w:top w:val="none" w:sz="0" w:space="0" w:color="auto"/>
        <w:left w:val="none" w:sz="0" w:space="0" w:color="auto"/>
        <w:bottom w:val="none" w:sz="0" w:space="0" w:color="auto"/>
        <w:right w:val="none" w:sz="0" w:space="0" w:color="auto"/>
      </w:divBdr>
    </w:div>
    <w:div w:id="133375904">
      <w:bodyDiv w:val="1"/>
      <w:marLeft w:val="0"/>
      <w:marRight w:val="0"/>
      <w:marTop w:val="0"/>
      <w:marBottom w:val="0"/>
      <w:divBdr>
        <w:top w:val="none" w:sz="0" w:space="0" w:color="auto"/>
        <w:left w:val="none" w:sz="0" w:space="0" w:color="auto"/>
        <w:bottom w:val="none" w:sz="0" w:space="0" w:color="auto"/>
        <w:right w:val="none" w:sz="0" w:space="0" w:color="auto"/>
      </w:divBdr>
    </w:div>
    <w:div w:id="138235870">
      <w:bodyDiv w:val="1"/>
      <w:marLeft w:val="0"/>
      <w:marRight w:val="0"/>
      <w:marTop w:val="0"/>
      <w:marBottom w:val="0"/>
      <w:divBdr>
        <w:top w:val="none" w:sz="0" w:space="0" w:color="auto"/>
        <w:left w:val="none" w:sz="0" w:space="0" w:color="auto"/>
        <w:bottom w:val="none" w:sz="0" w:space="0" w:color="auto"/>
        <w:right w:val="none" w:sz="0" w:space="0" w:color="auto"/>
      </w:divBdr>
    </w:div>
    <w:div w:id="159662155">
      <w:bodyDiv w:val="1"/>
      <w:marLeft w:val="0"/>
      <w:marRight w:val="0"/>
      <w:marTop w:val="0"/>
      <w:marBottom w:val="0"/>
      <w:divBdr>
        <w:top w:val="none" w:sz="0" w:space="0" w:color="auto"/>
        <w:left w:val="none" w:sz="0" w:space="0" w:color="auto"/>
        <w:bottom w:val="none" w:sz="0" w:space="0" w:color="auto"/>
        <w:right w:val="none" w:sz="0" w:space="0" w:color="auto"/>
      </w:divBdr>
    </w:div>
    <w:div w:id="203913170">
      <w:bodyDiv w:val="1"/>
      <w:marLeft w:val="0"/>
      <w:marRight w:val="0"/>
      <w:marTop w:val="0"/>
      <w:marBottom w:val="0"/>
      <w:divBdr>
        <w:top w:val="none" w:sz="0" w:space="0" w:color="auto"/>
        <w:left w:val="none" w:sz="0" w:space="0" w:color="auto"/>
        <w:bottom w:val="none" w:sz="0" w:space="0" w:color="auto"/>
        <w:right w:val="none" w:sz="0" w:space="0" w:color="auto"/>
      </w:divBdr>
      <w:divsChild>
        <w:div w:id="829059879">
          <w:marLeft w:val="0"/>
          <w:marRight w:val="0"/>
          <w:marTop w:val="0"/>
          <w:marBottom w:val="0"/>
          <w:divBdr>
            <w:top w:val="none" w:sz="0" w:space="0" w:color="auto"/>
            <w:left w:val="none" w:sz="0" w:space="0" w:color="auto"/>
            <w:bottom w:val="none" w:sz="0" w:space="0" w:color="auto"/>
            <w:right w:val="none" w:sz="0" w:space="0" w:color="auto"/>
          </w:divBdr>
        </w:div>
        <w:div w:id="848645132">
          <w:marLeft w:val="0"/>
          <w:marRight w:val="0"/>
          <w:marTop w:val="0"/>
          <w:marBottom w:val="0"/>
          <w:divBdr>
            <w:top w:val="none" w:sz="0" w:space="0" w:color="auto"/>
            <w:left w:val="none" w:sz="0" w:space="0" w:color="auto"/>
            <w:bottom w:val="none" w:sz="0" w:space="0" w:color="auto"/>
            <w:right w:val="none" w:sz="0" w:space="0" w:color="auto"/>
          </w:divBdr>
        </w:div>
        <w:div w:id="1395590299">
          <w:marLeft w:val="0"/>
          <w:marRight w:val="0"/>
          <w:marTop w:val="0"/>
          <w:marBottom w:val="0"/>
          <w:divBdr>
            <w:top w:val="none" w:sz="0" w:space="0" w:color="auto"/>
            <w:left w:val="none" w:sz="0" w:space="0" w:color="auto"/>
            <w:bottom w:val="none" w:sz="0" w:space="0" w:color="auto"/>
            <w:right w:val="none" w:sz="0" w:space="0" w:color="auto"/>
          </w:divBdr>
        </w:div>
      </w:divsChild>
    </w:div>
    <w:div w:id="213809872">
      <w:bodyDiv w:val="1"/>
      <w:marLeft w:val="0"/>
      <w:marRight w:val="0"/>
      <w:marTop w:val="0"/>
      <w:marBottom w:val="0"/>
      <w:divBdr>
        <w:top w:val="none" w:sz="0" w:space="0" w:color="auto"/>
        <w:left w:val="none" w:sz="0" w:space="0" w:color="auto"/>
        <w:bottom w:val="none" w:sz="0" w:space="0" w:color="auto"/>
        <w:right w:val="none" w:sz="0" w:space="0" w:color="auto"/>
      </w:divBdr>
      <w:divsChild>
        <w:div w:id="20253849">
          <w:marLeft w:val="0"/>
          <w:marRight w:val="0"/>
          <w:marTop w:val="0"/>
          <w:marBottom w:val="0"/>
          <w:divBdr>
            <w:top w:val="none" w:sz="0" w:space="0" w:color="auto"/>
            <w:left w:val="none" w:sz="0" w:space="0" w:color="auto"/>
            <w:bottom w:val="none" w:sz="0" w:space="0" w:color="auto"/>
            <w:right w:val="none" w:sz="0" w:space="0" w:color="auto"/>
          </w:divBdr>
        </w:div>
        <w:div w:id="65810276">
          <w:marLeft w:val="0"/>
          <w:marRight w:val="0"/>
          <w:marTop w:val="0"/>
          <w:marBottom w:val="0"/>
          <w:divBdr>
            <w:top w:val="none" w:sz="0" w:space="0" w:color="auto"/>
            <w:left w:val="none" w:sz="0" w:space="0" w:color="auto"/>
            <w:bottom w:val="none" w:sz="0" w:space="0" w:color="auto"/>
            <w:right w:val="none" w:sz="0" w:space="0" w:color="auto"/>
          </w:divBdr>
        </w:div>
        <w:div w:id="80613280">
          <w:marLeft w:val="0"/>
          <w:marRight w:val="0"/>
          <w:marTop w:val="0"/>
          <w:marBottom w:val="0"/>
          <w:divBdr>
            <w:top w:val="none" w:sz="0" w:space="0" w:color="auto"/>
            <w:left w:val="none" w:sz="0" w:space="0" w:color="auto"/>
            <w:bottom w:val="none" w:sz="0" w:space="0" w:color="auto"/>
            <w:right w:val="none" w:sz="0" w:space="0" w:color="auto"/>
          </w:divBdr>
        </w:div>
        <w:div w:id="587664584">
          <w:marLeft w:val="0"/>
          <w:marRight w:val="0"/>
          <w:marTop w:val="0"/>
          <w:marBottom w:val="0"/>
          <w:divBdr>
            <w:top w:val="none" w:sz="0" w:space="0" w:color="auto"/>
            <w:left w:val="none" w:sz="0" w:space="0" w:color="auto"/>
            <w:bottom w:val="none" w:sz="0" w:space="0" w:color="auto"/>
            <w:right w:val="none" w:sz="0" w:space="0" w:color="auto"/>
          </w:divBdr>
        </w:div>
        <w:div w:id="636765905">
          <w:marLeft w:val="0"/>
          <w:marRight w:val="0"/>
          <w:marTop w:val="0"/>
          <w:marBottom w:val="0"/>
          <w:divBdr>
            <w:top w:val="none" w:sz="0" w:space="0" w:color="auto"/>
            <w:left w:val="none" w:sz="0" w:space="0" w:color="auto"/>
            <w:bottom w:val="none" w:sz="0" w:space="0" w:color="auto"/>
            <w:right w:val="none" w:sz="0" w:space="0" w:color="auto"/>
          </w:divBdr>
        </w:div>
        <w:div w:id="716977264">
          <w:marLeft w:val="0"/>
          <w:marRight w:val="0"/>
          <w:marTop w:val="0"/>
          <w:marBottom w:val="0"/>
          <w:divBdr>
            <w:top w:val="none" w:sz="0" w:space="0" w:color="auto"/>
            <w:left w:val="none" w:sz="0" w:space="0" w:color="auto"/>
            <w:bottom w:val="none" w:sz="0" w:space="0" w:color="auto"/>
            <w:right w:val="none" w:sz="0" w:space="0" w:color="auto"/>
          </w:divBdr>
        </w:div>
        <w:div w:id="820848465">
          <w:marLeft w:val="0"/>
          <w:marRight w:val="0"/>
          <w:marTop w:val="0"/>
          <w:marBottom w:val="0"/>
          <w:divBdr>
            <w:top w:val="none" w:sz="0" w:space="0" w:color="auto"/>
            <w:left w:val="none" w:sz="0" w:space="0" w:color="auto"/>
            <w:bottom w:val="none" w:sz="0" w:space="0" w:color="auto"/>
            <w:right w:val="none" w:sz="0" w:space="0" w:color="auto"/>
          </w:divBdr>
        </w:div>
        <w:div w:id="936013013">
          <w:marLeft w:val="0"/>
          <w:marRight w:val="0"/>
          <w:marTop w:val="0"/>
          <w:marBottom w:val="0"/>
          <w:divBdr>
            <w:top w:val="none" w:sz="0" w:space="0" w:color="auto"/>
            <w:left w:val="none" w:sz="0" w:space="0" w:color="auto"/>
            <w:bottom w:val="none" w:sz="0" w:space="0" w:color="auto"/>
            <w:right w:val="none" w:sz="0" w:space="0" w:color="auto"/>
          </w:divBdr>
        </w:div>
        <w:div w:id="1422068767">
          <w:marLeft w:val="0"/>
          <w:marRight w:val="0"/>
          <w:marTop w:val="0"/>
          <w:marBottom w:val="0"/>
          <w:divBdr>
            <w:top w:val="none" w:sz="0" w:space="0" w:color="auto"/>
            <w:left w:val="none" w:sz="0" w:space="0" w:color="auto"/>
            <w:bottom w:val="none" w:sz="0" w:space="0" w:color="auto"/>
            <w:right w:val="none" w:sz="0" w:space="0" w:color="auto"/>
          </w:divBdr>
        </w:div>
        <w:div w:id="1734305386">
          <w:marLeft w:val="0"/>
          <w:marRight w:val="0"/>
          <w:marTop w:val="0"/>
          <w:marBottom w:val="0"/>
          <w:divBdr>
            <w:top w:val="none" w:sz="0" w:space="0" w:color="auto"/>
            <w:left w:val="none" w:sz="0" w:space="0" w:color="auto"/>
            <w:bottom w:val="none" w:sz="0" w:space="0" w:color="auto"/>
            <w:right w:val="none" w:sz="0" w:space="0" w:color="auto"/>
          </w:divBdr>
        </w:div>
        <w:div w:id="1753237632">
          <w:marLeft w:val="0"/>
          <w:marRight w:val="0"/>
          <w:marTop w:val="0"/>
          <w:marBottom w:val="0"/>
          <w:divBdr>
            <w:top w:val="none" w:sz="0" w:space="0" w:color="auto"/>
            <w:left w:val="none" w:sz="0" w:space="0" w:color="auto"/>
            <w:bottom w:val="none" w:sz="0" w:space="0" w:color="auto"/>
            <w:right w:val="none" w:sz="0" w:space="0" w:color="auto"/>
          </w:divBdr>
        </w:div>
        <w:div w:id="2001692704">
          <w:marLeft w:val="0"/>
          <w:marRight w:val="0"/>
          <w:marTop w:val="0"/>
          <w:marBottom w:val="0"/>
          <w:divBdr>
            <w:top w:val="none" w:sz="0" w:space="0" w:color="auto"/>
            <w:left w:val="none" w:sz="0" w:space="0" w:color="auto"/>
            <w:bottom w:val="none" w:sz="0" w:space="0" w:color="auto"/>
            <w:right w:val="none" w:sz="0" w:space="0" w:color="auto"/>
          </w:divBdr>
        </w:div>
      </w:divsChild>
    </w:div>
    <w:div w:id="277883037">
      <w:bodyDiv w:val="1"/>
      <w:marLeft w:val="0"/>
      <w:marRight w:val="0"/>
      <w:marTop w:val="0"/>
      <w:marBottom w:val="0"/>
      <w:divBdr>
        <w:top w:val="none" w:sz="0" w:space="0" w:color="auto"/>
        <w:left w:val="none" w:sz="0" w:space="0" w:color="auto"/>
        <w:bottom w:val="none" w:sz="0" w:space="0" w:color="auto"/>
        <w:right w:val="none" w:sz="0" w:space="0" w:color="auto"/>
      </w:divBdr>
    </w:div>
    <w:div w:id="335884582">
      <w:bodyDiv w:val="1"/>
      <w:marLeft w:val="0"/>
      <w:marRight w:val="0"/>
      <w:marTop w:val="0"/>
      <w:marBottom w:val="0"/>
      <w:divBdr>
        <w:top w:val="none" w:sz="0" w:space="0" w:color="auto"/>
        <w:left w:val="none" w:sz="0" w:space="0" w:color="auto"/>
        <w:bottom w:val="none" w:sz="0" w:space="0" w:color="auto"/>
        <w:right w:val="none" w:sz="0" w:space="0" w:color="auto"/>
      </w:divBdr>
      <w:divsChild>
        <w:div w:id="815027434">
          <w:marLeft w:val="0"/>
          <w:marRight w:val="0"/>
          <w:marTop w:val="0"/>
          <w:marBottom w:val="0"/>
          <w:divBdr>
            <w:top w:val="none" w:sz="0" w:space="0" w:color="auto"/>
            <w:left w:val="none" w:sz="0" w:space="0" w:color="auto"/>
            <w:bottom w:val="none" w:sz="0" w:space="0" w:color="auto"/>
            <w:right w:val="none" w:sz="0" w:space="0" w:color="auto"/>
          </w:divBdr>
        </w:div>
        <w:div w:id="1009021417">
          <w:marLeft w:val="0"/>
          <w:marRight w:val="0"/>
          <w:marTop w:val="0"/>
          <w:marBottom w:val="0"/>
          <w:divBdr>
            <w:top w:val="none" w:sz="0" w:space="0" w:color="auto"/>
            <w:left w:val="none" w:sz="0" w:space="0" w:color="auto"/>
            <w:bottom w:val="none" w:sz="0" w:space="0" w:color="auto"/>
            <w:right w:val="none" w:sz="0" w:space="0" w:color="auto"/>
          </w:divBdr>
        </w:div>
      </w:divsChild>
    </w:div>
    <w:div w:id="357851516">
      <w:bodyDiv w:val="1"/>
      <w:marLeft w:val="0"/>
      <w:marRight w:val="0"/>
      <w:marTop w:val="0"/>
      <w:marBottom w:val="0"/>
      <w:divBdr>
        <w:top w:val="none" w:sz="0" w:space="0" w:color="auto"/>
        <w:left w:val="none" w:sz="0" w:space="0" w:color="auto"/>
        <w:bottom w:val="none" w:sz="0" w:space="0" w:color="auto"/>
        <w:right w:val="none" w:sz="0" w:space="0" w:color="auto"/>
      </w:divBdr>
    </w:div>
    <w:div w:id="425853492">
      <w:bodyDiv w:val="1"/>
      <w:marLeft w:val="0"/>
      <w:marRight w:val="0"/>
      <w:marTop w:val="0"/>
      <w:marBottom w:val="0"/>
      <w:divBdr>
        <w:top w:val="none" w:sz="0" w:space="0" w:color="auto"/>
        <w:left w:val="none" w:sz="0" w:space="0" w:color="auto"/>
        <w:bottom w:val="none" w:sz="0" w:space="0" w:color="auto"/>
        <w:right w:val="none" w:sz="0" w:space="0" w:color="auto"/>
      </w:divBdr>
    </w:div>
    <w:div w:id="595872061">
      <w:bodyDiv w:val="1"/>
      <w:marLeft w:val="0"/>
      <w:marRight w:val="0"/>
      <w:marTop w:val="0"/>
      <w:marBottom w:val="0"/>
      <w:divBdr>
        <w:top w:val="none" w:sz="0" w:space="0" w:color="auto"/>
        <w:left w:val="none" w:sz="0" w:space="0" w:color="auto"/>
        <w:bottom w:val="none" w:sz="0" w:space="0" w:color="auto"/>
        <w:right w:val="none" w:sz="0" w:space="0" w:color="auto"/>
      </w:divBdr>
      <w:divsChild>
        <w:div w:id="695931833">
          <w:marLeft w:val="0"/>
          <w:marRight w:val="0"/>
          <w:marTop w:val="0"/>
          <w:marBottom w:val="0"/>
          <w:divBdr>
            <w:top w:val="none" w:sz="0" w:space="0" w:color="auto"/>
            <w:left w:val="none" w:sz="0" w:space="0" w:color="auto"/>
            <w:bottom w:val="none" w:sz="0" w:space="0" w:color="auto"/>
            <w:right w:val="none" w:sz="0" w:space="0" w:color="auto"/>
          </w:divBdr>
          <w:divsChild>
            <w:div w:id="109934458">
              <w:marLeft w:val="0"/>
              <w:marRight w:val="0"/>
              <w:marTop w:val="0"/>
              <w:marBottom w:val="0"/>
              <w:divBdr>
                <w:top w:val="none" w:sz="0" w:space="0" w:color="auto"/>
                <w:left w:val="none" w:sz="0" w:space="0" w:color="auto"/>
                <w:bottom w:val="none" w:sz="0" w:space="0" w:color="auto"/>
                <w:right w:val="none" w:sz="0" w:space="0" w:color="auto"/>
              </w:divBdr>
            </w:div>
            <w:div w:id="115491725">
              <w:marLeft w:val="0"/>
              <w:marRight w:val="0"/>
              <w:marTop w:val="0"/>
              <w:marBottom w:val="0"/>
              <w:divBdr>
                <w:top w:val="none" w:sz="0" w:space="0" w:color="auto"/>
                <w:left w:val="none" w:sz="0" w:space="0" w:color="auto"/>
                <w:bottom w:val="none" w:sz="0" w:space="0" w:color="auto"/>
                <w:right w:val="none" w:sz="0" w:space="0" w:color="auto"/>
              </w:divBdr>
            </w:div>
            <w:div w:id="159273089">
              <w:marLeft w:val="0"/>
              <w:marRight w:val="0"/>
              <w:marTop w:val="0"/>
              <w:marBottom w:val="0"/>
              <w:divBdr>
                <w:top w:val="none" w:sz="0" w:space="0" w:color="auto"/>
                <w:left w:val="none" w:sz="0" w:space="0" w:color="auto"/>
                <w:bottom w:val="none" w:sz="0" w:space="0" w:color="auto"/>
                <w:right w:val="none" w:sz="0" w:space="0" w:color="auto"/>
              </w:divBdr>
            </w:div>
            <w:div w:id="446199931">
              <w:marLeft w:val="0"/>
              <w:marRight w:val="0"/>
              <w:marTop w:val="0"/>
              <w:marBottom w:val="0"/>
              <w:divBdr>
                <w:top w:val="none" w:sz="0" w:space="0" w:color="auto"/>
                <w:left w:val="none" w:sz="0" w:space="0" w:color="auto"/>
                <w:bottom w:val="none" w:sz="0" w:space="0" w:color="auto"/>
                <w:right w:val="none" w:sz="0" w:space="0" w:color="auto"/>
              </w:divBdr>
            </w:div>
            <w:div w:id="512307862">
              <w:marLeft w:val="0"/>
              <w:marRight w:val="0"/>
              <w:marTop w:val="0"/>
              <w:marBottom w:val="0"/>
              <w:divBdr>
                <w:top w:val="none" w:sz="0" w:space="0" w:color="auto"/>
                <w:left w:val="none" w:sz="0" w:space="0" w:color="auto"/>
                <w:bottom w:val="none" w:sz="0" w:space="0" w:color="auto"/>
                <w:right w:val="none" w:sz="0" w:space="0" w:color="auto"/>
              </w:divBdr>
            </w:div>
            <w:div w:id="630206747">
              <w:marLeft w:val="0"/>
              <w:marRight w:val="0"/>
              <w:marTop w:val="0"/>
              <w:marBottom w:val="0"/>
              <w:divBdr>
                <w:top w:val="none" w:sz="0" w:space="0" w:color="auto"/>
                <w:left w:val="none" w:sz="0" w:space="0" w:color="auto"/>
                <w:bottom w:val="none" w:sz="0" w:space="0" w:color="auto"/>
                <w:right w:val="none" w:sz="0" w:space="0" w:color="auto"/>
              </w:divBdr>
            </w:div>
            <w:div w:id="643311666">
              <w:marLeft w:val="0"/>
              <w:marRight w:val="0"/>
              <w:marTop w:val="0"/>
              <w:marBottom w:val="0"/>
              <w:divBdr>
                <w:top w:val="none" w:sz="0" w:space="0" w:color="auto"/>
                <w:left w:val="none" w:sz="0" w:space="0" w:color="auto"/>
                <w:bottom w:val="none" w:sz="0" w:space="0" w:color="auto"/>
                <w:right w:val="none" w:sz="0" w:space="0" w:color="auto"/>
              </w:divBdr>
            </w:div>
            <w:div w:id="731543680">
              <w:marLeft w:val="0"/>
              <w:marRight w:val="0"/>
              <w:marTop w:val="0"/>
              <w:marBottom w:val="0"/>
              <w:divBdr>
                <w:top w:val="none" w:sz="0" w:space="0" w:color="auto"/>
                <w:left w:val="none" w:sz="0" w:space="0" w:color="auto"/>
                <w:bottom w:val="none" w:sz="0" w:space="0" w:color="auto"/>
                <w:right w:val="none" w:sz="0" w:space="0" w:color="auto"/>
              </w:divBdr>
            </w:div>
            <w:div w:id="756751136">
              <w:marLeft w:val="0"/>
              <w:marRight w:val="0"/>
              <w:marTop w:val="0"/>
              <w:marBottom w:val="0"/>
              <w:divBdr>
                <w:top w:val="none" w:sz="0" w:space="0" w:color="auto"/>
                <w:left w:val="none" w:sz="0" w:space="0" w:color="auto"/>
                <w:bottom w:val="none" w:sz="0" w:space="0" w:color="auto"/>
                <w:right w:val="none" w:sz="0" w:space="0" w:color="auto"/>
              </w:divBdr>
            </w:div>
            <w:div w:id="1073510528">
              <w:marLeft w:val="0"/>
              <w:marRight w:val="0"/>
              <w:marTop w:val="0"/>
              <w:marBottom w:val="0"/>
              <w:divBdr>
                <w:top w:val="none" w:sz="0" w:space="0" w:color="auto"/>
                <w:left w:val="none" w:sz="0" w:space="0" w:color="auto"/>
                <w:bottom w:val="none" w:sz="0" w:space="0" w:color="auto"/>
                <w:right w:val="none" w:sz="0" w:space="0" w:color="auto"/>
              </w:divBdr>
            </w:div>
            <w:div w:id="1109542308">
              <w:marLeft w:val="0"/>
              <w:marRight w:val="0"/>
              <w:marTop w:val="0"/>
              <w:marBottom w:val="0"/>
              <w:divBdr>
                <w:top w:val="none" w:sz="0" w:space="0" w:color="auto"/>
                <w:left w:val="none" w:sz="0" w:space="0" w:color="auto"/>
                <w:bottom w:val="none" w:sz="0" w:space="0" w:color="auto"/>
                <w:right w:val="none" w:sz="0" w:space="0" w:color="auto"/>
              </w:divBdr>
            </w:div>
            <w:div w:id="1111168188">
              <w:marLeft w:val="0"/>
              <w:marRight w:val="0"/>
              <w:marTop w:val="0"/>
              <w:marBottom w:val="0"/>
              <w:divBdr>
                <w:top w:val="none" w:sz="0" w:space="0" w:color="auto"/>
                <w:left w:val="none" w:sz="0" w:space="0" w:color="auto"/>
                <w:bottom w:val="none" w:sz="0" w:space="0" w:color="auto"/>
                <w:right w:val="none" w:sz="0" w:space="0" w:color="auto"/>
              </w:divBdr>
            </w:div>
            <w:div w:id="1275751326">
              <w:marLeft w:val="0"/>
              <w:marRight w:val="0"/>
              <w:marTop w:val="0"/>
              <w:marBottom w:val="0"/>
              <w:divBdr>
                <w:top w:val="none" w:sz="0" w:space="0" w:color="auto"/>
                <w:left w:val="none" w:sz="0" w:space="0" w:color="auto"/>
                <w:bottom w:val="none" w:sz="0" w:space="0" w:color="auto"/>
                <w:right w:val="none" w:sz="0" w:space="0" w:color="auto"/>
              </w:divBdr>
            </w:div>
            <w:div w:id="1553535167">
              <w:marLeft w:val="0"/>
              <w:marRight w:val="0"/>
              <w:marTop w:val="0"/>
              <w:marBottom w:val="0"/>
              <w:divBdr>
                <w:top w:val="none" w:sz="0" w:space="0" w:color="auto"/>
                <w:left w:val="none" w:sz="0" w:space="0" w:color="auto"/>
                <w:bottom w:val="none" w:sz="0" w:space="0" w:color="auto"/>
                <w:right w:val="none" w:sz="0" w:space="0" w:color="auto"/>
              </w:divBdr>
            </w:div>
            <w:div w:id="1604613142">
              <w:marLeft w:val="0"/>
              <w:marRight w:val="0"/>
              <w:marTop w:val="0"/>
              <w:marBottom w:val="0"/>
              <w:divBdr>
                <w:top w:val="none" w:sz="0" w:space="0" w:color="auto"/>
                <w:left w:val="none" w:sz="0" w:space="0" w:color="auto"/>
                <w:bottom w:val="none" w:sz="0" w:space="0" w:color="auto"/>
                <w:right w:val="none" w:sz="0" w:space="0" w:color="auto"/>
              </w:divBdr>
            </w:div>
            <w:div w:id="1659571006">
              <w:marLeft w:val="0"/>
              <w:marRight w:val="0"/>
              <w:marTop w:val="0"/>
              <w:marBottom w:val="0"/>
              <w:divBdr>
                <w:top w:val="none" w:sz="0" w:space="0" w:color="auto"/>
                <w:left w:val="none" w:sz="0" w:space="0" w:color="auto"/>
                <w:bottom w:val="none" w:sz="0" w:space="0" w:color="auto"/>
                <w:right w:val="none" w:sz="0" w:space="0" w:color="auto"/>
              </w:divBdr>
            </w:div>
            <w:div w:id="1671954761">
              <w:marLeft w:val="0"/>
              <w:marRight w:val="0"/>
              <w:marTop w:val="0"/>
              <w:marBottom w:val="0"/>
              <w:divBdr>
                <w:top w:val="none" w:sz="0" w:space="0" w:color="auto"/>
                <w:left w:val="none" w:sz="0" w:space="0" w:color="auto"/>
                <w:bottom w:val="none" w:sz="0" w:space="0" w:color="auto"/>
                <w:right w:val="none" w:sz="0" w:space="0" w:color="auto"/>
              </w:divBdr>
            </w:div>
            <w:div w:id="1714962349">
              <w:marLeft w:val="0"/>
              <w:marRight w:val="0"/>
              <w:marTop w:val="0"/>
              <w:marBottom w:val="0"/>
              <w:divBdr>
                <w:top w:val="none" w:sz="0" w:space="0" w:color="auto"/>
                <w:left w:val="none" w:sz="0" w:space="0" w:color="auto"/>
                <w:bottom w:val="none" w:sz="0" w:space="0" w:color="auto"/>
                <w:right w:val="none" w:sz="0" w:space="0" w:color="auto"/>
              </w:divBdr>
            </w:div>
            <w:div w:id="1758749540">
              <w:marLeft w:val="0"/>
              <w:marRight w:val="0"/>
              <w:marTop w:val="0"/>
              <w:marBottom w:val="0"/>
              <w:divBdr>
                <w:top w:val="none" w:sz="0" w:space="0" w:color="auto"/>
                <w:left w:val="none" w:sz="0" w:space="0" w:color="auto"/>
                <w:bottom w:val="none" w:sz="0" w:space="0" w:color="auto"/>
                <w:right w:val="none" w:sz="0" w:space="0" w:color="auto"/>
              </w:divBdr>
            </w:div>
            <w:div w:id="1919748011">
              <w:marLeft w:val="0"/>
              <w:marRight w:val="0"/>
              <w:marTop w:val="0"/>
              <w:marBottom w:val="0"/>
              <w:divBdr>
                <w:top w:val="none" w:sz="0" w:space="0" w:color="auto"/>
                <w:left w:val="none" w:sz="0" w:space="0" w:color="auto"/>
                <w:bottom w:val="none" w:sz="0" w:space="0" w:color="auto"/>
                <w:right w:val="none" w:sz="0" w:space="0" w:color="auto"/>
              </w:divBdr>
            </w:div>
          </w:divsChild>
        </w:div>
        <w:div w:id="1357198349">
          <w:marLeft w:val="0"/>
          <w:marRight w:val="0"/>
          <w:marTop w:val="0"/>
          <w:marBottom w:val="0"/>
          <w:divBdr>
            <w:top w:val="none" w:sz="0" w:space="0" w:color="auto"/>
            <w:left w:val="none" w:sz="0" w:space="0" w:color="auto"/>
            <w:bottom w:val="none" w:sz="0" w:space="0" w:color="auto"/>
            <w:right w:val="none" w:sz="0" w:space="0" w:color="auto"/>
          </w:divBdr>
          <w:divsChild>
            <w:div w:id="190849728">
              <w:marLeft w:val="0"/>
              <w:marRight w:val="0"/>
              <w:marTop w:val="0"/>
              <w:marBottom w:val="0"/>
              <w:divBdr>
                <w:top w:val="none" w:sz="0" w:space="0" w:color="auto"/>
                <w:left w:val="none" w:sz="0" w:space="0" w:color="auto"/>
                <w:bottom w:val="none" w:sz="0" w:space="0" w:color="auto"/>
                <w:right w:val="none" w:sz="0" w:space="0" w:color="auto"/>
              </w:divBdr>
            </w:div>
            <w:div w:id="206917251">
              <w:marLeft w:val="0"/>
              <w:marRight w:val="0"/>
              <w:marTop w:val="0"/>
              <w:marBottom w:val="0"/>
              <w:divBdr>
                <w:top w:val="none" w:sz="0" w:space="0" w:color="auto"/>
                <w:left w:val="none" w:sz="0" w:space="0" w:color="auto"/>
                <w:bottom w:val="none" w:sz="0" w:space="0" w:color="auto"/>
                <w:right w:val="none" w:sz="0" w:space="0" w:color="auto"/>
              </w:divBdr>
            </w:div>
            <w:div w:id="253127609">
              <w:marLeft w:val="0"/>
              <w:marRight w:val="0"/>
              <w:marTop w:val="0"/>
              <w:marBottom w:val="0"/>
              <w:divBdr>
                <w:top w:val="none" w:sz="0" w:space="0" w:color="auto"/>
                <w:left w:val="none" w:sz="0" w:space="0" w:color="auto"/>
                <w:bottom w:val="none" w:sz="0" w:space="0" w:color="auto"/>
                <w:right w:val="none" w:sz="0" w:space="0" w:color="auto"/>
              </w:divBdr>
            </w:div>
            <w:div w:id="500584721">
              <w:marLeft w:val="0"/>
              <w:marRight w:val="0"/>
              <w:marTop w:val="0"/>
              <w:marBottom w:val="0"/>
              <w:divBdr>
                <w:top w:val="none" w:sz="0" w:space="0" w:color="auto"/>
                <w:left w:val="none" w:sz="0" w:space="0" w:color="auto"/>
                <w:bottom w:val="none" w:sz="0" w:space="0" w:color="auto"/>
                <w:right w:val="none" w:sz="0" w:space="0" w:color="auto"/>
              </w:divBdr>
            </w:div>
            <w:div w:id="537668391">
              <w:marLeft w:val="0"/>
              <w:marRight w:val="0"/>
              <w:marTop w:val="0"/>
              <w:marBottom w:val="0"/>
              <w:divBdr>
                <w:top w:val="none" w:sz="0" w:space="0" w:color="auto"/>
                <w:left w:val="none" w:sz="0" w:space="0" w:color="auto"/>
                <w:bottom w:val="none" w:sz="0" w:space="0" w:color="auto"/>
                <w:right w:val="none" w:sz="0" w:space="0" w:color="auto"/>
              </w:divBdr>
            </w:div>
            <w:div w:id="795759374">
              <w:marLeft w:val="0"/>
              <w:marRight w:val="0"/>
              <w:marTop w:val="0"/>
              <w:marBottom w:val="0"/>
              <w:divBdr>
                <w:top w:val="none" w:sz="0" w:space="0" w:color="auto"/>
                <w:left w:val="none" w:sz="0" w:space="0" w:color="auto"/>
                <w:bottom w:val="none" w:sz="0" w:space="0" w:color="auto"/>
                <w:right w:val="none" w:sz="0" w:space="0" w:color="auto"/>
              </w:divBdr>
            </w:div>
            <w:div w:id="867530260">
              <w:marLeft w:val="0"/>
              <w:marRight w:val="0"/>
              <w:marTop w:val="0"/>
              <w:marBottom w:val="0"/>
              <w:divBdr>
                <w:top w:val="none" w:sz="0" w:space="0" w:color="auto"/>
                <w:left w:val="none" w:sz="0" w:space="0" w:color="auto"/>
                <w:bottom w:val="none" w:sz="0" w:space="0" w:color="auto"/>
                <w:right w:val="none" w:sz="0" w:space="0" w:color="auto"/>
              </w:divBdr>
            </w:div>
            <w:div w:id="985400971">
              <w:marLeft w:val="0"/>
              <w:marRight w:val="0"/>
              <w:marTop w:val="0"/>
              <w:marBottom w:val="0"/>
              <w:divBdr>
                <w:top w:val="none" w:sz="0" w:space="0" w:color="auto"/>
                <w:left w:val="none" w:sz="0" w:space="0" w:color="auto"/>
                <w:bottom w:val="none" w:sz="0" w:space="0" w:color="auto"/>
                <w:right w:val="none" w:sz="0" w:space="0" w:color="auto"/>
              </w:divBdr>
            </w:div>
            <w:div w:id="1104114852">
              <w:marLeft w:val="0"/>
              <w:marRight w:val="0"/>
              <w:marTop w:val="0"/>
              <w:marBottom w:val="0"/>
              <w:divBdr>
                <w:top w:val="none" w:sz="0" w:space="0" w:color="auto"/>
                <w:left w:val="none" w:sz="0" w:space="0" w:color="auto"/>
                <w:bottom w:val="none" w:sz="0" w:space="0" w:color="auto"/>
                <w:right w:val="none" w:sz="0" w:space="0" w:color="auto"/>
              </w:divBdr>
            </w:div>
            <w:div w:id="1111124626">
              <w:marLeft w:val="0"/>
              <w:marRight w:val="0"/>
              <w:marTop w:val="0"/>
              <w:marBottom w:val="0"/>
              <w:divBdr>
                <w:top w:val="none" w:sz="0" w:space="0" w:color="auto"/>
                <w:left w:val="none" w:sz="0" w:space="0" w:color="auto"/>
                <w:bottom w:val="none" w:sz="0" w:space="0" w:color="auto"/>
                <w:right w:val="none" w:sz="0" w:space="0" w:color="auto"/>
              </w:divBdr>
            </w:div>
            <w:div w:id="1703558710">
              <w:marLeft w:val="0"/>
              <w:marRight w:val="0"/>
              <w:marTop w:val="0"/>
              <w:marBottom w:val="0"/>
              <w:divBdr>
                <w:top w:val="none" w:sz="0" w:space="0" w:color="auto"/>
                <w:left w:val="none" w:sz="0" w:space="0" w:color="auto"/>
                <w:bottom w:val="none" w:sz="0" w:space="0" w:color="auto"/>
                <w:right w:val="none" w:sz="0" w:space="0" w:color="auto"/>
              </w:divBdr>
            </w:div>
            <w:div w:id="1827670253">
              <w:marLeft w:val="0"/>
              <w:marRight w:val="0"/>
              <w:marTop w:val="0"/>
              <w:marBottom w:val="0"/>
              <w:divBdr>
                <w:top w:val="none" w:sz="0" w:space="0" w:color="auto"/>
                <w:left w:val="none" w:sz="0" w:space="0" w:color="auto"/>
                <w:bottom w:val="none" w:sz="0" w:space="0" w:color="auto"/>
                <w:right w:val="none" w:sz="0" w:space="0" w:color="auto"/>
              </w:divBdr>
            </w:div>
            <w:div w:id="1928076468">
              <w:marLeft w:val="0"/>
              <w:marRight w:val="0"/>
              <w:marTop w:val="0"/>
              <w:marBottom w:val="0"/>
              <w:divBdr>
                <w:top w:val="none" w:sz="0" w:space="0" w:color="auto"/>
                <w:left w:val="none" w:sz="0" w:space="0" w:color="auto"/>
                <w:bottom w:val="none" w:sz="0" w:space="0" w:color="auto"/>
                <w:right w:val="none" w:sz="0" w:space="0" w:color="auto"/>
              </w:divBdr>
            </w:div>
            <w:div w:id="2029408160">
              <w:marLeft w:val="0"/>
              <w:marRight w:val="0"/>
              <w:marTop w:val="0"/>
              <w:marBottom w:val="0"/>
              <w:divBdr>
                <w:top w:val="none" w:sz="0" w:space="0" w:color="auto"/>
                <w:left w:val="none" w:sz="0" w:space="0" w:color="auto"/>
                <w:bottom w:val="none" w:sz="0" w:space="0" w:color="auto"/>
                <w:right w:val="none" w:sz="0" w:space="0" w:color="auto"/>
              </w:divBdr>
            </w:div>
            <w:div w:id="2111468681">
              <w:marLeft w:val="0"/>
              <w:marRight w:val="0"/>
              <w:marTop w:val="0"/>
              <w:marBottom w:val="0"/>
              <w:divBdr>
                <w:top w:val="none" w:sz="0" w:space="0" w:color="auto"/>
                <w:left w:val="none" w:sz="0" w:space="0" w:color="auto"/>
                <w:bottom w:val="none" w:sz="0" w:space="0" w:color="auto"/>
                <w:right w:val="none" w:sz="0" w:space="0" w:color="auto"/>
              </w:divBdr>
            </w:div>
            <w:div w:id="2142914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9628737">
      <w:bodyDiv w:val="1"/>
      <w:marLeft w:val="0"/>
      <w:marRight w:val="0"/>
      <w:marTop w:val="0"/>
      <w:marBottom w:val="0"/>
      <w:divBdr>
        <w:top w:val="none" w:sz="0" w:space="0" w:color="auto"/>
        <w:left w:val="none" w:sz="0" w:space="0" w:color="auto"/>
        <w:bottom w:val="none" w:sz="0" w:space="0" w:color="auto"/>
        <w:right w:val="none" w:sz="0" w:space="0" w:color="auto"/>
      </w:divBdr>
    </w:div>
    <w:div w:id="611742540">
      <w:bodyDiv w:val="1"/>
      <w:marLeft w:val="0"/>
      <w:marRight w:val="0"/>
      <w:marTop w:val="0"/>
      <w:marBottom w:val="0"/>
      <w:divBdr>
        <w:top w:val="none" w:sz="0" w:space="0" w:color="auto"/>
        <w:left w:val="none" w:sz="0" w:space="0" w:color="auto"/>
        <w:bottom w:val="none" w:sz="0" w:space="0" w:color="auto"/>
        <w:right w:val="none" w:sz="0" w:space="0" w:color="auto"/>
      </w:divBdr>
    </w:div>
    <w:div w:id="646323763">
      <w:bodyDiv w:val="1"/>
      <w:marLeft w:val="0"/>
      <w:marRight w:val="0"/>
      <w:marTop w:val="0"/>
      <w:marBottom w:val="0"/>
      <w:divBdr>
        <w:top w:val="none" w:sz="0" w:space="0" w:color="auto"/>
        <w:left w:val="none" w:sz="0" w:space="0" w:color="auto"/>
        <w:bottom w:val="none" w:sz="0" w:space="0" w:color="auto"/>
        <w:right w:val="none" w:sz="0" w:space="0" w:color="auto"/>
      </w:divBdr>
      <w:divsChild>
        <w:div w:id="668145263">
          <w:marLeft w:val="0"/>
          <w:marRight w:val="0"/>
          <w:marTop w:val="0"/>
          <w:marBottom w:val="0"/>
          <w:divBdr>
            <w:top w:val="none" w:sz="0" w:space="0" w:color="auto"/>
            <w:left w:val="none" w:sz="0" w:space="0" w:color="auto"/>
            <w:bottom w:val="none" w:sz="0" w:space="0" w:color="auto"/>
            <w:right w:val="none" w:sz="0" w:space="0" w:color="auto"/>
          </w:divBdr>
        </w:div>
        <w:div w:id="908419910">
          <w:marLeft w:val="0"/>
          <w:marRight w:val="0"/>
          <w:marTop w:val="0"/>
          <w:marBottom w:val="0"/>
          <w:divBdr>
            <w:top w:val="none" w:sz="0" w:space="0" w:color="auto"/>
            <w:left w:val="none" w:sz="0" w:space="0" w:color="auto"/>
            <w:bottom w:val="none" w:sz="0" w:space="0" w:color="auto"/>
            <w:right w:val="none" w:sz="0" w:space="0" w:color="auto"/>
          </w:divBdr>
        </w:div>
        <w:div w:id="980156644">
          <w:marLeft w:val="0"/>
          <w:marRight w:val="0"/>
          <w:marTop w:val="0"/>
          <w:marBottom w:val="0"/>
          <w:divBdr>
            <w:top w:val="none" w:sz="0" w:space="0" w:color="auto"/>
            <w:left w:val="none" w:sz="0" w:space="0" w:color="auto"/>
            <w:bottom w:val="none" w:sz="0" w:space="0" w:color="auto"/>
            <w:right w:val="none" w:sz="0" w:space="0" w:color="auto"/>
          </w:divBdr>
        </w:div>
        <w:div w:id="994915882">
          <w:marLeft w:val="0"/>
          <w:marRight w:val="0"/>
          <w:marTop w:val="0"/>
          <w:marBottom w:val="0"/>
          <w:divBdr>
            <w:top w:val="none" w:sz="0" w:space="0" w:color="auto"/>
            <w:left w:val="none" w:sz="0" w:space="0" w:color="auto"/>
            <w:bottom w:val="none" w:sz="0" w:space="0" w:color="auto"/>
            <w:right w:val="none" w:sz="0" w:space="0" w:color="auto"/>
          </w:divBdr>
        </w:div>
        <w:div w:id="1750346815">
          <w:marLeft w:val="0"/>
          <w:marRight w:val="0"/>
          <w:marTop w:val="0"/>
          <w:marBottom w:val="0"/>
          <w:divBdr>
            <w:top w:val="none" w:sz="0" w:space="0" w:color="auto"/>
            <w:left w:val="none" w:sz="0" w:space="0" w:color="auto"/>
            <w:bottom w:val="none" w:sz="0" w:space="0" w:color="auto"/>
            <w:right w:val="none" w:sz="0" w:space="0" w:color="auto"/>
          </w:divBdr>
        </w:div>
        <w:div w:id="1753115077">
          <w:marLeft w:val="0"/>
          <w:marRight w:val="0"/>
          <w:marTop w:val="0"/>
          <w:marBottom w:val="0"/>
          <w:divBdr>
            <w:top w:val="none" w:sz="0" w:space="0" w:color="auto"/>
            <w:left w:val="none" w:sz="0" w:space="0" w:color="auto"/>
            <w:bottom w:val="none" w:sz="0" w:space="0" w:color="auto"/>
            <w:right w:val="none" w:sz="0" w:space="0" w:color="auto"/>
          </w:divBdr>
        </w:div>
      </w:divsChild>
    </w:div>
    <w:div w:id="673534472">
      <w:bodyDiv w:val="1"/>
      <w:marLeft w:val="0"/>
      <w:marRight w:val="0"/>
      <w:marTop w:val="0"/>
      <w:marBottom w:val="0"/>
      <w:divBdr>
        <w:top w:val="none" w:sz="0" w:space="0" w:color="auto"/>
        <w:left w:val="none" w:sz="0" w:space="0" w:color="auto"/>
        <w:bottom w:val="none" w:sz="0" w:space="0" w:color="auto"/>
        <w:right w:val="none" w:sz="0" w:space="0" w:color="auto"/>
      </w:divBdr>
    </w:div>
    <w:div w:id="682439593">
      <w:bodyDiv w:val="1"/>
      <w:marLeft w:val="0"/>
      <w:marRight w:val="0"/>
      <w:marTop w:val="0"/>
      <w:marBottom w:val="0"/>
      <w:divBdr>
        <w:top w:val="none" w:sz="0" w:space="0" w:color="auto"/>
        <w:left w:val="none" w:sz="0" w:space="0" w:color="auto"/>
        <w:bottom w:val="none" w:sz="0" w:space="0" w:color="auto"/>
        <w:right w:val="none" w:sz="0" w:space="0" w:color="auto"/>
      </w:divBdr>
    </w:div>
    <w:div w:id="691613763">
      <w:bodyDiv w:val="1"/>
      <w:marLeft w:val="0"/>
      <w:marRight w:val="0"/>
      <w:marTop w:val="0"/>
      <w:marBottom w:val="0"/>
      <w:divBdr>
        <w:top w:val="none" w:sz="0" w:space="0" w:color="auto"/>
        <w:left w:val="none" w:sz="0" w:space="0" w:color="auto"/>
        <w:bottom w:val="none" w:sz="0" w:space="0" w:color="auto"/>
        <w:right w:val="none" w:sz="0" w:space="0" w:color="auto"/>
      </w:divBdr>
    </w:div>
    <w:div w:id="819079686">
      <w:bodyDiv w:val="1"/>
      <w:marLeft w:val="0"/>
      <w:marRight w:val="0"/>
      <w:marTop w:val="0"/>
      <w:marBottom w:val="0"/>
      <w:divBdr>
        <w:top w:val="none" w:sz="0" w:space="0" w:color="auto"/>
        <w:left w:val="none" w:sz="0" w:space="0" w:color="auto"/>
        <w:bottom w:val="none" w:sz="0" w:space="0" w:color="auto"/>
        <w:right w:val="none" w:sz="0" w:space="0" w:color="auto"/>
      </w:divBdr>
      <w:divsChild>
        <w:div w:id="1570462397">
          <w:marLeft w:val="0"/>
          <w:marRight w:val="0"/>
          <w:marTop w:val="0"/>
          <w:marBottom w:val="0"/>
          <w:divBdr>
            <w:top w:val="none" w:sz="0" w:space="0" w:color="auto"/>
            <w:left w:val="none" w:sz="0" w:space="0" w:color="auto"/>
            <w:bottom w:val="none" w:sz="0" w:space="0" w:color="auto"/>
            <w:right w:val="none" w:sz="0" w:space="0" w:color="auto"/>
          </w:divBdr>
          <w:divsChild>
            <w:div w:id="99882868">
              <w:marLeft w:val="0"/>
              <w:marRight w:val="0"/>
              <w:marTop w:val="0"/>
              <w:marBottom w:val="0"/>
              <w:divBdr>
                <w:top w:val="none" w:sz="0" w:space="0" w:color="auto"/>
                <w:left w:val="none" w:sz="0" w:space="0" w:color="auto"/>
                <w:bottom w:val="none" w:sz="0" w:space="0" w:color="auto"/>
                <w:right w:val="none" w:sz="0" w:space="0" w:color="auto"/>
              </w:divBdr>
            </w:div>
            <w:div w:id="295374493">
              <w:marLeft w:val="0"/>
              <w:marRight w:val="0"/>
              <w:marTop w:val="0"/>
              <w:marBottom w:val="0"/>
              <w:divBdr>
                <w:top w:val="none" w:sz="0" w:space="0" w:color="auto"/>
                <w:left w:val="none" w:sz="0" w:space="0" w:color="auto"/>
                <w:bottom w:val="none" w:sz="0" w:space="0" w:color="auto"/>
                <w:right w:val="none" w:sz="0" w:space="0" w:color="auto"/>
              </w:divBdr>
            </w:div>
            <w:div w:id="354692793">
              <w:marLeft w:val="0"/>
              <w:marRight w:val="0"/>
              <w:marTop w:val="0"/>
              <w:marBottom w:val="0"/>
              <w:divBdr>
                <w:top w:val="none" w:sz="0" w:space="0" w:color="auto"/>
                <w:left w:val="none" w:sz="0" w:space="0" w:color="auto"/>
                <w:bottom w:val="none" w:sz="0" w:space="0" w:color="auto"/>
                <w:right w:val="none" w:sz="0" w:space="0" w:color="auto"/>
              </w:divBdr>
            </w:div>
            <w:div w:id="486366967">
              <w:marLeft w:val="0"/>
              <w:marRight w:val="0"/>
              <w:marTop w:val="0"/>
              <w:marBottom w:val="0"/>
              <w:divBdr>
                <w:top w:val="none" w:sz="0" w:space="0" w:color="auto"/>
                <w:left w:val="none" w:sz="0" w:space="0" w:color="auto"/>
                <w:bottom w:val="none" w:sz="0" w:space="0" w:color="auto"/>
                <w:right w:val="none" w:sz="0" w:space="0" w:color="auto"/>
              </w:divBdr>
            </w:div>
            <w:div w:id="530647397">
              <w:marLeft w:val="0"/>
              <w:marRight w:val="0"/>
              <w:marTop w:val="0"/>
              <w:marBottom w:val="0"/>
              <w:divBdr>
                <w:top w:val="none" w:sz="0" w:space="0" w:color="auto"/>
                <w:left w:val="none" w:sz="0" w:space="0" w:color="auto"/>
                <w:bottom w:val="none" w:sz="0" w:space="0" w:color="auto"/>
                <w:right w:val="none" w:sz="0" w:space="0" w:color="auto"/>
              </w:divBdr>
            </w:div>
            <w:div w:id="685834492">
              <w:marLeft w:val="0"/>
              <w:marRight w:val="0"/>
              <w:marTop w:val="0"/>
              <w:marBottom w:val="0"/>
              <w:divBdr>
                <w:top w:val="none" w:sz="0" w:space="0" w:color="auto"/>
                <w:left w:val="none" w:sz="0" w:space="0" w:color="auto"/>
                <w:bottom w:val="none" w:sz="0" w:space="0" w:color="auto"/>
                <w:right w:val="none" w:sz="0" w:space="0" w:color="auto"/>
              </w:divBdr>
            </w:div>
            <w:div w:id="826701598">
              <w:marLeft w:val="0"/>
              <w:marRight w:val="0"/>
              <w:marTop w:val="0"/>
              <w:marBottom w:val="0"/>
              <w:divBdr>
                <w:top w:val="none" w:sz="0" w:space="0" w:color="auto"/>
                <w:left w:val="none" w:sz="0" w:space="0" w:color="auto"/>
                <w:bottom w:val="none" w:sz="0" w:space="0" w:color="auto"/>
                <w:right w:val="none" w:sz="0" w:space="0" w:color="auto"/>
              </w:divBdr>
            </w:div>
            <w:div w:id="834877757">
              <w:marLeft w:val="0"/>
              <w:marRight w:val="0"/>
              <w:marTop w:val="0"/>
              <w:marBottom w:val="0"/>
              <w:divBdr>
                <w:top w:val="none" w:sz="0" w:space="0" w:color="auto"/>
                <w:left w:val="none" w:sz="0" w:space="0" w:color="auto"/>
                <w:bottom w:val="none" w:sz="0" w:space="0" w:color="auto"/>
                <w:right w:val="none" w:sz="0" w:space="0" w:color="auto"/>
              </w:divBdr>
            </w:div>
            <w:div w:id="857356385">
              <w:marLeft w:val="0"/>
              <w:marRight w:val="0"/>
              <w:marTop w:val="0"/>
              <w:marBottom w:val="0"/>
              <w:divBdr>
                <w:top w:val="none" w:sz="0" w:space="0" w:color="auto"/>
                <w:left w:val="none" w:sz="0" w:space="0" w:color="auto"/>
                <w:bottom w:val="none" w:sz="0" w:space="0" w:color="auto"/>
                <w:right w:val="none" w:sz="0" w:space="0" w:color="auto"/>
              </w:divBdr>
            </w:div>
            <w:div w:id="950631733">
              <w:marLeft w:val="0"/>
              <w:marRight w:val="0"/>
              <w:marTop w:val="0"/>
              <w:marBottom w:val="0"/>
              <w:divBdr>
                <w:top w:val="none" w:sz="0" w:space="0" w:color="auto"/>
                <w:left w:val="none" w:sz="0" w:space="0" w:color="auto"/>
                <w:bottom w:val="none" w:sz="0" w:space="0" w:color="auto"/>
                <w:right w:val="none" w:sz="0" w:space="0" w:color="auto"/>
              </w:divBdr>
            </w:div>
            <w:div w:id="960647273">
              <w:marLeft w:val="0"/>
              <w:marRight w:val="0"/>
              <w:marTop w:val="0"/>
              <w:marBottom w:val="0"/>
              <w:divBdr>
                <w:top w:val="none" w:sz="0" w:space="0" w:color="auto"/>
                <w:left w:val="none" w:sz="0" w:space="0" w:color="auto"/>
                <w:bottom w:val="none" w:sz="0" w:space="0" w:color="auto"/>
                <w:right w:val="none" w:sz="0" w:space="0" w:color="auto"/>
              </w:divBdr>
            </w:div>
            <w:div w:id="1509442784">
              <w:marLeft w:val="0"/>
              <w:marRight w:val="0"/>
              <w:marTop w:val="0"/>
              <w:marBottom w:val="0"/>
              <w:divBdr>
                <w:top w:val="none" w:sz="0" w:space="0" w:color="auto"/>
                <w:left w:val="none" w:sz="0" w:space="0" w:color="auto"/>
                <w:bottom w:val="none" w:sz="0" w:space="0" w:color="auto"/>
                <w:right w:val="none" w:sz="0" w:space="0" w:color="auto"/>
              </w:divBdr>
            </w:div>
            <w:div w:id="1529220660">
              <w:marLeft w:val="0"/>
              <w:marRight w:val="0"/>
              <w:marTop w:val="0"/>
              <w:marBottom w:val="0"/>
              <w:divBdr>
                <w:top w:val="none" w:sz="0" w:space="0" w:color="auto"/>
                <w:left w:val="none" w:sz="0" w:space="0" w:color="auto"/>
                <w:bottom w:val="none" w:sz="0" w:space="0" w:color="auto"/>
                <w:right w:val="none" w:sz="0" w:space="0" w:color="auto"/>
              </w:divBdr>
            </w:div>
            <w:div w:id="1704401057">
              <w:marLeft w:val="0"/>
              <w:marRight w:val="0"/>
              <w:marTop w:val="0"/>
              <w:marBottom w:val="0"/>
              <w:divBdr>
                <w:top w:val="none" w:sz="0" w:space="0" w:color="auto"/>
                <w:left w:val="none" w:sz="0" w:space="0" w:color="auto"/>
                <w:bottom w:val="none" w:sz="0" w:space="0" w:color="auto"/>
                <w:right w:val="none" w:sz="0" w:space="0" w:color="auto"/>
              </w:divBdr>
            </w:div>
            <w:div w:id="1720281056">
              <w:marLeft w:val="0"/>
              <w:marRight w:val="0"/>
              <w:marTop w:val="0"/>
              <w:marBottom w:val="0"/>
              <w:divBdr>
                <w:top w:val="none" w:sz="0" w:space="0" w:color="auto"/>
                <w:left w:val="none" w:sz="0" w:space="0" w:color="auto"/>
                <w:bottom w:val="none" w:sz="0" w:space="0" w:color="auto"/>
                <w:right w:val="none" w:sz="0" w:space="0" w:color="auto"/>
              </w:divBdr>
            </w:div>
            <w:div w:id="1776945067">
              <w:marLeft w:val="0"/>
              <w:marRight w:val="0"/>
              <w:marTop w:val="0"/>
              <w:marBottom w:val="0"/>
              <w:divBdr>
                <w:top w:val="none" w:sz="0" w:space="0" w:color="auto"/>
                <w:left w:val="none" w:sz="0" w:space="0" w:color="auto"/>
                <w:bottom w:val="none" w:sz="0" w:space="0" w:color="auto"/>
                <w:right w:val="none" w:sz="0" w:space="0" w:color="auto"/>
              </w:divBdr>
            </w:div>
            <w:div w:id="1803844816">
              <w:marLeft w:val="0"/>
              <w:marRight w:val="0"/>
              <w:marTop w:val="0"/>
              <w:marBottom w:val="0"/>
              <w:divBdr>
                <w:top w:val="none" w:sz="0" w:space="0" w:color="auto"/>
                <w:left w:val="none" w:sz="0" w:space="0" w:color="auto"/>
                <w:bottom w:val="none" w:sz="0" w:space="0" w:color="auto"/>
                <w:right w:val="none" w:sz="0" w:space="0" w:color="auto"/>
              </w:divBdr>
            </w:div>
            <w:div w:id="1972441704">
              <w:marLeft w:val="0"/>
              <w:marRight w:val="0"/>
              <w:marTop w:val="0"/>
              <w:marBottom w:val="0"/>
              <w:divBdr>
                <w:top w:val="none" w:sz="0" w:space="0" w:color="auto"/>
                <w:left w:val="none" w:sz="0" w:space="0" w:color="auto"/>
                <w:bottom w:val="none" w:sz="0" w:space="0" w:color="auto"/>
                <w:right w:val="none" w:sz="0" w:space="0" w:color="auto"/>
              </w:divBdr>
            </w:div>
            <w:div w:id="2023624967">
              <w:marLeft w:val="0"/>
              <w:marRight w:val="0"/>
              <w:marTop w:val="0"/>
              <w:marBottom w:val="0"/>
              <w:divBdr>
                <w:top w:val="none" w:sz="0" w:space="0" w:color="auto"/>
                <w:left w:val="none" w:sz="0" w:space="0" w:color="auto"/>
                <w:bottom w:val="none" w:sz="0" w:space="0" w:color="auto"/>
                <w:right w:val="none" w:sz="0" w:space="0" w:color="auto"/>
              </w:divBdr>
            </w:div>
            <w:div w:id="2116830514">
              <w:marLeft w:val="0"/>
              <w:marRight w:val="0"/>
              <w:marTop w:val="0"/>
              <w:marBottom w:val="0"/>
              <w:divBdr>
                <w:top w:val="none" w:sz="0" w:space="0" w:color="auto"/>
                <w:left w:val="none" w:sz="0" w:space="0" w:color="auto"/>
                <w:bottom w:val="none" w:sz="0" w:space="0" w:color="auto"/>
                <w:right w:val="none" w:sz="0" w:space="0" w:color="auto"/>
              </w:divBdr>
            </w:div>
          </w:divsChild>
        </w:div>
        <w:div w:id="1621492893">
          <w:marLeft w:val="0"/>
          <w:marRight w:val="0"/>
          <w:marTop w:val="0"/>
          <w:marBottom w:val="0"/>
          <w:divBdr>
            <w:top w:val="none" w:sz="0" w:space="0" w:color="auto"/>
            <w:left w:val="none" w:sz="0" w:space="0" w:color="auto"/>
            <w:bottom w:val="none" w:sz="0" w:space="0" w:color="auto"/>
            <w:right w:val="none" w:sz="0" w:space="0" w:color="auto"/>
          </w:divBdr>
          <w:divsChild>
            <w:div w:id="214435556">
              <w:marLeft w:val="0"/>
              <w:marRight w:val="0"/>
              <w:marTop w:val="0"/>
              <w:marBottom w:val="0"/>
              <w:divBdr>
                <w:top w:val="none" w:sz="0" w:space="0" w:color="auto"/>
                <w:left w:val="none" w:sz="0" w:space="0" w:color="auto"/>
                <w:bottom w:val="none" w:sz="0" w:space="0" w:color="auto"/>
                <w:right w:val="none" w:sz="0" w:space="0" w:color="auto"/>
              </w:divBdr>
            </w:div>
            <w:div w:id="308901570">
              <w:marLeft w:val="0"/>
              <w:marRight w:val="0"/>
              <w:marTop w:val="0"/>
              <w:marBottom w:val="0"/>
              <w:divBdr>
                <w:top w:val="none" w:sz="0" w:space="0" w:color="auto"/>
                <w:left w:val="none" w:sz="0" w:space="0" w:color="auto"/>
                <w:bottom w:val="none" w:sz="0" w:space="0" w:color="auto"/>
                <w:right w:val="none" w:sz="0" w:space="0" w:color="auto"/>
              </w:divBdr>
            </w:div>
            <w:div w:id="613631064">
              <w:marLeft w:val="0"/>
              <w:marRight w:val="0"/>
              <w:marTop w:val="0"/>
              <w:marBottom w:val="0"/>
              <w:divBdr>
                <w:top w:val="none" w:sz="0" w:space="0" w:color="auto"/>
                <w:left w:val="none" w:sz="0" w:space="0" w:color="auto"/>
                <w:bottom w:val="none" w:sz="0" w:space="0" w:color="auto"/>
                <w:right w:val="none" w:sz="0" w:space="0" w:color="auto"/>
              </w:divBdr>
            </w:div>
            <w:div w:id="641274410">
              <w:marLeft w:val="0"/>
              <w:marRight w:val="0"/>
              <w:marTop w:val="0"/>
              <w:marBottom w:val="0"/>
              <w:divBdr>
                <w:top w:val="none" w:sz="0" w:space="0" w:color="auto"/>
                <w:left w:val="none" w:sz="0" w:space="0" w:color="auto"/>
                <w:bottom w:val="none" w:sz="0" w:space="0" w:color="auto"/>
                <w:right w:val="none" w:sz="0" w:space="0" w:color="auto"/>
              </w:divBdr>
            </w:div>
            <w:div w:id="718748271">
              <w:marLeft w:val="0"/>
              <w:marRight w:val="0"/>
              <w:marTop w:val="0"/>
              <w:marBottom w:val="0"/>
              <w:divBdr>
                <w:top w:val="none" w:sz="0" w:space="0" w:color="auto"/>
                <w:left w:val="none" w:sz="0" w:space="0" w:color="auto"/>
                <w:bottom w:val="none" w:sz="0" w:space="0" w:color="auto"/>
                <w:right w:val="none" w:sz="0" w:space="0" w:color="auto"/>
              </w:divBdr>
            </w:div>
            <w:div w:id="807623010">
              <w:marLeft w:val="0"/>
              <w:marRight w:val="0"/>
              <w:marTop w:val="0"/>
              <w:marBottom w:val="0"/>
              <w:divBdr>
                <w:top w:val="none" w:sz="0" w:space="0" w:color="auto"/>
                <w:left w:val="none" w:sz="0" w:space="0" w:color="auto"/>
                <w:bottom w:val="none" w:sz="0" w:space="0" w:color="auto"/>
                <w:right w:val="none" w:sz="0" w:space="0" w:color="auto"/>
              </w:divBdr>
            </w:div>
            <w:div w:id="819617106">
              <w:marLeft w:val="0"/>
              <w:marRight w:val="0"/>
              <w:marTop w:val="0"/>
              <w:marBottom w:val="0"/>
              <w:divBdr>
                <w:top w:val="none" w:sz="0" w:space="0" w:color="auto"/>
                <w:left w:val="none" w:sz="0" w:space="0" w:color="auto"/>
                <w:bottom w:val="none" w:sz="0" w:space="0" w:color="auto"/>
                <w:right w:val="none" w:sz="0" w:space="0" w:color="auto"/>
              </w:divBdr>
            </w:div>
            <w:div w:id="1059134704">
              <w:marLeft w:val="0"/>
              <w:marRight w:val="0"/>
              <w:marTop w:val="0"/>
              <w:marBottom w:val="0"/>
              <w:divBdr>
                <w:top w:val="none" w:sz="0" w:space="0" w:color="auto"/>
                <w:left w:val="none" w:sz="0" w:space="0" w:color="auto"/>
                <w:bottom w:val="none" w:sz="0" w:space="0" w:color="auto"/>
                <w:right w:val="none" w:sz="0" w:space="0" w:color="auto"/>
              </w:divBdr>
            </w:div>
            <w:div w:id="1066758336">
              <w:marLeft w:val="0"/>
              <w:marRight w:val="0"/>
              <w:marTop w:val="0"/>
              <w:marBottom w:val="0"/>
              <w:divBdr>
                <w:top w:val="none" w:sz="0" w:space="0" w:color="auto"/>
                <w:left w:val="none" w:sz="0" w:space="0" w:color="auto"/>
                <w:bottom w:val="none" w:sz="0" w:space="0" w:color="auto"/>
                <w:right w:val="none" w:sz="0" w:space="0" w:color="auto"/>
              </w:divBdr>
            </w:div>
            <w:div w:id="1109665767">
              <w:marLeft w:val="0"/>
              <w:marRight w:val="0"/>
              <w:marTop w:val="0"/>
              <w:marBottom w:val="0"/>
              <w:divBdr>
                <w:top w:val="none" w:sz="0" w:space="0" w:color="auto"/>
                <w:left w:val="none" w:sz="0" w:space="0" w:color="auto"/>
                <w:bottom w:val="none" w:sz="0" w:space="0" w:color="auto"/>
                <w:right w:val="none" w:sz="0" w:space="0" w:color="auto"/>
              </w:divBdr>
            </w:div>
            <w:div w:id="1338923251">
              <w:marLeft w:val="0"/>
              <w:marRight w:val="0"/>
              <w:marTop w:val="0"/>
              <w:marBottom w:val="0"/>
              <w:divBdr>
                <w:top w:val="none" w:sz="0" w:space="0" w:color="auto"/>
                <w:left w:val="none" w:sz="0" w:space="0" w:color="auto"/>
                <w:bottom w:val="none" w:sz="0" w:space="0" w:color="auto"/>
                <w:right w:val="none" w:sz="0" w:space="0" w:color="auto"/>
              </w:divBdr>
            </w:div>
            <w:div w:id="1628312229">
              <w:marLeft w:val="0"/>
              <w:marRight w:val="0"/>
              <w:marTop w:val="0"/>
              <w:marBottom w:val="0"/>
              <w:divBdr>
                <w:top w:val="none" w:sz="0" w:space="0" w:color="auto"/>
                <w:left w:val="none" w:sz="0" w:space="0" w:color="auto"/>
                <w:bottom w:val="none" w:sz="0" w:space="0" w:color="auto"/>
                <w:right w:val="none" w:sz="0" w:space="0" w:color="auto"/>
              </w:divBdr>
            </w:div>
            <w:div w:id="1751077450">
              <w:marLeft w:val="0"/>
              <w:marRight w:val="0"/>
              <w:marTop w:val="0"/>
              <w:marBottom w:val="0"/>
              <w:divBdr>
                <w:top w:val="none" w:sz="0" w:space="0" w:color="auto"/>
                <w:left w:val="none" w:sz="0" w:space="0" w:color="auto"/>
                <w:bottom w:val="none" w:sz="0" w:space="0" w:color="auto"/>
                <w:right w:val="none" w:sz="0" w:space="0" w:color="auto"/>
              </w:divBdr>
            </w:div>
            <w:div w:id="1791778482">
              <w:marLeft w:val="0"/>
              <w:marRight w:val="0"/>
              <w:marTop w:val="0"/>
              <w:marBottom w:val="0"/>
              <w:divBdr>
                <w:top w:val="none" w:sz="0" w:space="0" w:color="auto"/>
                <w:left w:val="none" w:sz="0" w:space="0" w:color="auto"/>
                <w:bottom w:val="none" w:sz="0" w:space="0" w:color="auto"/>
                <w:right w:val="none" w:sz="0" w:space="0" w:color="auto"/>
              </w:divBdr>
            </w:div>
            <w:div w:id="1865290354">
              <w:marLeft w:val="0"/>
              <w:marRight w:val="0"/>
              <w:marTop w:val="0"/>
              <w:marBottom w:val="0"/>
              <w:divBdr>
                <w:top w:val="none" w:sz="0" w:space="0" w:color="auto"/>
                <w:left w:val="none" w:sz="0" w:space="0" w:color="auto"/>
                <w:bottom w:val="none" w:sz="0" w:space="0" w:color="auto"/>
                <w:right w:val="none" w:sz="0" w:space="0" w:color="auto"/>
              </w:divBdr>
            </w:div>
            <w:div w:id="1872036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594979">
      <w:bodyDiv w:val="1"/>
      <w:marLeft w:val="0"/>
      <w:marRight w:val="0"/>
      <w:marTop w:val="0"/>
      <w:marBottom w:val="0"/>
      <w:divBdr>
        <w:top w:val="none" w:sz="0" w:space="0" w:color="auto"/>
        <w:left w:val="none" w:sz="0" w:space="0" w:color="auto"/>
        <w:bottom w:val="none" w:sz="0" w:space="0" w:color="auto"/>
        <w:right w:val="none" w:sz="0" w:space="0" w:color="auto"/>
      </w:divBdr>
    </w:div>
    <w:div w:id="1051615580">
      <w:bodyDiv w:val="1"/>
      <w:marLeft w:val="0"/>
      <w:marRight w:val="0"/>
      <w:marTop w:val="0"/>
      <w:marBottom w:val="0"/>
      <w:divBdr>
        <w:top w:val="none" w:sz="0" w:space="0" w:color="auto"/>
        <w:left w:val="none" w:sz="0" w:space="0" w:color="auto"/>
        <w:bottom w:val="none" w:sz="0" w:space="0" w:color="auto"/>
        <w:right w:val="none" w:sz="0" w:space="0" w:color="auto"/>
      </w:divBdr>
    </w:div>
    <w:div w:id="1114834187">
      <w:bodyDiv w:val="1"/>
      <w:marLeft w:val="0"/>
      <w:marRight w:val="0"/>
      <w:marTop w:val="0"/>
      <w:marBottom w:val="0"/>
      <w:divBdr>
        <w:top w:val="none" w:sz="0" w:space="0" w:color="auto"/>
        <w:left w:val="none" w:sz="0" w:space="0" w:color="auto"/>
        <w:bottom w:val="none" w:sz="0" w:space="0" w:color="auto"/>
        <w:right w:val="none" w:sz="0" w:space="0" w:color="auto"/>
      </w:divBdr>
      <w:divsChild>
        <w:div w:id="271016091">
          <w:marLeft w:val="0"/>
          <w:marRight w:val="0"/>
          <w:marTop w:val="0"/>
          <w:marBottom w:val="0"/>
          <w:divBdr>
            <w:top w:val="none" w:sz="0" w:space="0" w:color="auto"/>
            <w:left w:val="none" w:sz="0" w:space="0" w:color="auto"/>
            <w:bottom w:val="none" w:sz="0" w:space="0" w:color="auto"/>
            <w:right w:val="none" w:sz="0" w:space="0" w:color="auto"/>
          </w:divBdr>
          <w:divsChild>
            <w:div w:id="99838110">
              <w:marLeft w:val="0"/>
              <w:marRight w:val="0"/>
              <w:marTop w:val="0"/>
              <w:marBottom w:val="0"/>
              <w:divBdr>
                <w:top w:val="none" w:sz="0" w:space="0" w:color="auto"/>
                <w:left w:val="none" w:sz="0" w:space="0" w:color="auto"/>
                <w:bottom w:val="none" w:sz="0" w:space="0" w:color="auto"/>
                <w:right w:val="none" w:sz="0" w:space="0" w:color="auto"/>
              </w:divBdr>
            </w:div>
            <w:div w:id="131292389">
              <w:marLeft w:val="0"/>
              <w:marRight w:val="0"/>
              <w:marTop w:val="0"/>
              <w:marBottom w:val="0"/>
              <w:divBdr>
                <w:top w:val="none" w:sz="0" w:space="0" w:color="auto"/>
                <w:left w:val="none" w:sz="0" w:space="0" w:color="auto"/>
                <w:bottom w:val="none" w:sz="0" w:space="0" w:color="auto"/>
                <w:right w:val="none" w:sz="0" w:space="0" w:color="auto"/>
              </w:divBdr>
            </w:div>
            <w:div w:id="290675194">
              <w:marLeft w:val="0"/>
              <w:marRight w:val="0"/>
              <w:marTop w:val="0"/>
              <w:marBottom w:val="0"/>
              <w:divBdr>
                <w:top w:val="none" w:sz="0" w:space="0" w:color="auto"/>
                <w:left w:val="none" w:sz="0" w:space="0" w:color="auto"/>
                <w:bottom w:val="none" w:sz="0" w:space="0" w:color="auto"/>
                <w:right w:val="none" w:sz="0" w:space="0" w:color="auto"/>
              </w:divBdr>
            </w:div>
            <w:div w:id="535239628">
              <w:marLeft w:val="0"/>
              <w:marRight w:val="0"/>
              <w:marTop w:val="0"/>
              <w:marBottom w:val="0"/>
              <w:divBdr>
                <w:top w:val="none" w:sz="0" w:space="0" w:color="auto"/>
                <w:left w:val="none" w:sz="0" w:space="0" w:color="auto"/>
                <w:bottom w:val="none" w:sz="0" w:space="0" w:color="auto"/>
                <w:right w:val="none" w:sz="0" w:space="0" w:color="auto"/>
              </w:divBdr>
            </w:div>
            <w:div w:id="636645651">
              <w:marLeft w:val="0"/>
              <w:marRight w:val="0"/>
              <w:marTop w:val="0"/>
              <w:marBottom w:val="0"/>
              <w:divBdr>
                <w:top w:val="none" w:sz="0" w:space="0" w:color="auto"/>
                <w:left w:val="none" w:sz="0" w:space="0" w:color="auto"/>
                <w:bottom w:val="none" w:sz="0" w:space="0" w:color="auto"/>
                <w:right w:val="none" w:sz="0" w:space="0" w:color="auto"/>
              </w:divBdr>
            </w:div>
            <w:div w:id="636960918">
              <w:marLeft w:val="0"/>
              <w:marRight w:val="0"/>
              <w:marTop w:val="0"/>
              <w:marBottom w:val="0"/>
              <w:divBdr>
                <w:top w:val="none" w:sz="0" w:space="0" w:color="auto"/>
                <w:left w:val="none" w:sz="0" w:space="0" w:color="auto"/>
                <w:bottom w:val="none" w:sz="0" w:space="0" w:color="auto"/>
                <w:right w:val="none" w:sz="0" w:space="0" w:color="auto"/>
              </w:divBdr>
            </w:div>
            <w:div w:id="642471216">
              <w:marLeft w:val="0"/>
              <w:marRight w:val="0"/>
              <w:marTop w:val="0"/>
              <w:marBottom w:val="0"/>
              <w:divBdr>
                <w:top w:val="none" w:sz="0" w:space="0" w:color="auto"/>
                <w:left w:val="none" w:sz="0" w:space="0" w:color="auto"/>
                <w:bottom w:val="none" w:sz="0" w:space="0" w:color="auto"/>
                <w:right w:val="none" w:sz="0" w:space="0" w:color="auto"/>
              </w:divBdr>
            </w:div>
            <w:div w:id="897399150">
              <w:marLeft w:val="0"/>
              <w:marRight w:val="0"/>
              <w:marTop w:val="0"/>
              <w:marBottom w:val="0"/>
              <w:divBdr>
                <w:top w:val="none" w:sz="0" w:space="0" w:color="auto"/>
                <w:left w:val="none" w:sz="0" w:space="0" w:color="auto"/>
                <w:bottom w:val="none" w:sz="0" w:space="0" w:color="auto"/>
                <w:right w:val="none" w:sz="0" w:space="0" w:color="auto"/>
              </w:divBdr>
            </w:div>
            <w:div w:id="918370305">
              <w:marLeft w:val="0"/>
              <w:marRight w:val="0"/>
              <w:marTop w:val="0"/>
              <w:marBottom w:val="0"/>
              <w:divBdr>
                <w:top w:val="none" w:sz="0" w:space="0" w:color="auto"/>
                <w:left w:val="none" w:sz="0" w:space="0" w:color="auto"/>
                <w:bottom w:val="none" w:sz="0" w:space="0" w:color="auto"/>
                <w:right w:val="none" w:sz="0" w:space="0" w:color="auto"/>
              </w:divBdr>
            </w:div>
            <w:div w:id="972953610">
              <w:marLeft w:val="0"/>
              <w:marRight w:val="0"/>
              <w:marTop w:val="0"/>
              <w:marBottom w:val="0"/>
              <w:divBdr>
                <w:top w:val="none" w:sz="0" w:space="0" w:color="auto"/>
                <w:left w:val="none" w:sz="0" w:space="0" w:color="auto"/>
                <w:bottom w:val="none" w:sz="0" w:space="0" w:color="auto"/>
                <w:right w:val="none" w:sz="0" w:space="0" w:color="auto"/>
              </w:divBdr>
            </w:div>
            <w:div w:id="983699412">
              <w:marLeft w:val="0"/>
              <w:marRight w:val="0"/>
              <w:marTop w:val="0"/>
              <w:marBottom w:val="0"/>
              <w:divBdr>
                <w:top w:val="none" w:sz="0" w:space="0" w:color="auto"/>
                <w:left w:val="none" w:sz="0" w:space="0" w:color="auto"/>
                <w:bottom w:val="none" w:sz="0" w:space="0" w:color="auto"/>
                <w:right w:val="none" w:sz="0" w:space="0" w:color="auto"/>
              </w:divBdr>
            </w:div>
            <w:div w:id="1116407557">
              <w:marLeft w:val="0"/>
              <w:marRight w:val="0"/>
              <w:marTop w:val="0"/>
              <w:marBottom w:val="0"/>
              <w:divBdr>
                <w:top w:val="none" w:sz="0" w:space="0" w:color="auto"/>
                <w:left w:val="none" w:sz="0" w:space="0" w:color="auto"/>
                <w:bottom w:val="none" w:sz="0" w:space="0" w:color="auto"/>
                <w:right w:val="none" w:sz="0" w:space="0" w:color="auto"/>
              </w:divBdr>
            </w:div>
            <w:div w:id="1213427342">
              <w:marLeft w:val="0"/>
              <w:marRight w:val="0"/>
              <w:marTop w:val="0"/>
              <w:marBottom w:val="0"/>
              <w:divBdr>
                <w:top w:val="none" w:sz="0" w:space="0" w:color="auto"/>
                <w:left w:val="none" w:sz="0" w:space="0" w:color="auto"/>
                <w:bottom w:val="none" w:sz="0" w:space="0" w:color="auto"/>
                <w:right w:val="none" w:sz="0" w:space="0" w:color="auto"/>
              </w:divBdr>
            </w:div>
            <w:div w:id="1409037877">
              <w:marLeft w:val="0"/>
              <w:marRight w:val="0"/>
              <w:marTop w:val="0"/>
              <w:marBottom w:val="0"/>
              <w:divBdr>
                <w:top w:val="none" w:sz="0" w:space="0" w:color="auto"/>
                <w:left w:val="none" w:sz="0" w:space="0" w:color="auto"/>
                <w:bottom w:val="none" w:sz="0" w:space="0" w:color="auto"/>
                <w:right w:val="none" w:sz="0" w:space="0" w:color="auto"/>
              </w:divBdr>
            </w:div>
            <w:div w:id="1503662607">
              <w:marLeft w:val="0"/>
              <w:marRight w:val="0"/>
              <w:marTop w:val="0"/>
              <w:marBottom w:val="0"/>
              <w:divBdr>
                <w:top w:val="none" w:sz="0" w:space="0" w:color="auto"/>
                <w:left w:val="none" w:sz="0" w:space="0" w:color="auto"/>
                <w:bottom w:val="none" w:sz="0" w:space="0" w:color="auto"/>
                <w:right w:val="none" w:sz="0" w:space="0" w:color="auto"/>
              </w:divBdr>
            </w:div>
            <w:div w:id="1636449687">
              <w:marLeft w:val="0"/>
              <w:marRight w:val="0"/>
              <w:marTop w:val="0"/>
              <w:marBottom w:val="0"/>
              <w:divBdr>
                <w:top w:val="none" w:sz="0" w:space="0" w:color="auto"/>
                <w:left w:val="none" w:sz="0" w:space="0" w:color="auto"/>
                <w:bottom w:val="none" w:sz="0" w:space="0" w:color="auto"/>
                <w:right w:val="none" w:sz="0" w:space="0" w:color="auto"/>
              </w:divBdr>
            </w:div>
            <w:div w:id="1675104878">
              <w:marLeft w:val="0"/>
              <w:marRight w:val="0"/>
              <w:marTop w:val="0"/>
              <w:marBottom w:val="0"/>
              <w:divBdr>
                <w:top w:val="none" w:sz="0" w:space="0" w:color="auto"/>
                <w:left w:val="none" w:sz="0" w:space="0" w:color="auto"/>
                <w:bottom w:val="none" w:sz="0" w:space="0" w:color="auto"/>
                <w:right w:val="none" w:sz="0" w:space="0" w:color="auto"/>
              </w:divBdr>
            </w:div>
            <w:div w:id="1790974452">
              <w:marLeft w:val="0"/>
              <w:marRight w:val="0"/>
              <w:marTop w:val="0"/>
              <w:marBottom w:val="0"/>
              <w:divBdr>
                <w:top w:val="none" w:sz="0" w:space="0" w:color="auto"/>
                <w:left w:val="none" w:sz="0" w:space="0" w:color="auto"/>
                <w:bottom w:val="none" w:sz="0" w:space="0" w:color="auto"/>
                <w:right w:val="none" w:sz="0" w:space="0" w:color="auto"/>
              </w:divBdr>
            </w:div>
            <w:div w:id="1827938008">
              <w:marLeft w:val="0"/>
              <w:marRight w:val="0"/>
              <w:marTop w:val="0"/>
              <w:marBottom w:val="0"/>
              <w:divBdr>
                <w:top w:val="none" w:sz="0" w:space="0" w:color="auto"/>
                <w:left w:val="none" w:sz="0" w:space="0" w:color="auto"/>
                <w:bottom w:val="none" w:sz="0" w:space="0" w:color="auto"/>
                <w:right w:val="none" w:sz="0" w:space="0" w:color="auto"/>
              </w:divBdr>
            </w:div>
            <w:div w:id="1877620484">
              <w:marLeft w:val="0"/>
              <w:marRight w:val="0"/>
              <w:marTop w:val="0"/>
              <w:marBottom w:val="0"/>
              <w:divBdr>
                <w:top w:val="none" w:sz="0" w:space="0" w:color="auto"/>
                <w:left w:val="none" w:sz="0" w:space="0" w:color="auto"/>
                <w:bottom w:val="none" w:sz="0" w:space="0" w:color="auto"/>
                <w:right w:val="none" w:sz="0" w:space="0" w:color="auto"/>
              </w:divBdr>
            </w:div>
          </w:divsChild>
        </w:div>
        <w:div w:id="1956209921">
          <w:marLeft w:val="0"/>
          <w:marRight w:val="0"/>
          <w:marTop w:val="0"/>
          <w:marBottom w:val="0"/>
          <w:divBdr>
            <w:top w:val="none" w:sz="0" w:space="0" w:color="auto"/>
            <w:left w:val="none" w:sz="0" w:space="0" w:color="auto"/>
            <w:bottom w:val="none" w:sz="0" w:space="0" w:color="auto"/>
            <w:right w:val="none" w:sz="0" w:space="0" w:color="auto"/>
          </w:divBdr>
          <w:divsChild>
            <w:div w:id="16392779">
              <w:marLeft w:val="0"/>
              <w:marRight w:val="0"/>
              <w:marTop w:val="0"/>
              <w:marBottom w:val="0"/>
              <w:divBdr>
                <w:top w:val="none" w:sz="0" w:space="0" w:color="auto"/>
                <w:left w:val="none" w:sz="0" w:space="0" w:color="auto"/>
                <w:bottom w:val="none" w:sz="0" w:space="0" w:color="auto"/>
                <w:right w:val="none" w:sz="0" w:space="0" w:color="auto"/>
              </w:divBdr>
            </w:div>
            <w:div w:id="20712876">
              <w:marLeft w:val="0"/>
              <w:marRight w:val="0"/>
              <w:marTop w:val="0"/>
              <w:marBottom w:val="0"/>
              <w:divBdr>
                <w:top w:val="none" w:sz="0" w:space="0" w:color="auto"/>
                <w:left w:val="none" w:sz="0" w:space="0" w:color="auto"/>
                <w:bottom w:val="none" w:sz="0" w:space="0" w:color="auto"/>
                <w:right w:val="none" w:sz="0" w:space="0" w:color="auto"/>
              </w:divBdr>
            </w:div>
            <w:div w:id="88889955">
              <w:marLeft w:val="0"/>
              <w:marRight w:val="0"/>
              <w:marTop w:val="0"/>
              <w:marBottom w:val="0"/>
              <w:divBdr>
                <w:top w:val="none" w:sz="0" w:space="0" w:color="auto"/>
                <w:left w:val="none" w:sz="0" w:space="0" w:color="auto"/>
                <w:bottom w:val="none" w:sz="0" w:space="0" w:color="auto"/>
                <w:right w:val="none" w:sz="0" w:space="0" w:color="auto"/>
              </w:divBdr>
            </w:div>
            <w:div w:id="171145037">
              <w:marLeft w:val="0"/>
              <w:marRight w:val="0"/>
              <w:marTop w:val="0"/>
              <w:marBottom w:val="0"/>
              <w:divBdr>
                <w:top w:val="none" w:sz="0" w:space="0" w:color="auto"/>
                <w:left w:val="none" w:sz="0" w:space="0" w:color="auto"/>
                <w:bottom w:val="none" w:sz="0" w:space="0" w:color="auto"/>
                <w:right w:val="none" w:sz="0" w:space="0" w:color="auto"/>
              </w:divBdr>
            </w:div>
            <w:div w:id="208959221">
              <w:marLeft w:val="0"/>
              <w:marRight w:val="0"/>
              <w:marTop w:val="0"/>
              <w:marBottom w:val="0"/>
              <w:divBdr>
                <w:top w:val="none" w:sz="0" w:space="0" w:color="auto"/>
                <w:left w:val="none" w:sz="0" w:space="0" w:color="auto"/>
                <w:bottom w:val="none" w:sz="0" w:space="0" w:color="auto"/>
                <w:right w:val="none" w:sz="0" w:space="0" w:color="auto"/>
              </w:divBdr>
            </w:div>
            <w:div w:id="599949150">
              <w:marLeft w:val="0"/>
              <w:marRight w:val="0"/>
              <w:marTop w:val="0"/>
              <w:marBottom w:val="0"/>
              <w:divBdr>
                <w:top w:val="none" w:sz="0" w:space="0" w:color="auto"/>
                <w:left w:val="none" w:sz="0" w:space="0" w:color="auto"/>
                <w:bottom w:val="none" w:sz="0" w:space="0" w:color="auto"/>
                <w:right w:val="none" w:sz="0" w:space="0" w:color="auto"/>
              </w:divBdr>
            </w:div>
            <w:div w:id="627735990">
              <w:marLeft w:val="0"/>
              <w:marRight w:val="0"/>
              <w:marTop w:val="0"/>
              <w:marBottom w:val="0"/>
              <w:divBdr>
                <w:top w:val="none" w:sz="0" w:space="0" w:color="auto"/>
                <w:left w:val="none" w:sz="0" w:space="0" w:color="auto"/>
                <w:bottom w:val="none" w:sz="0" w:space="0" w:color="auto"/>
                <w:right w:val="none" w:sz="0" w:space="0" w:color="auto"/>
              </w:divBdr>
            </w:div>
            <w:div w:id="780682148">
              <w:marLeft w:val="0"/>
              <w:marRight w:val="0"/>
              <w:marTop w:val="0"/>
              <w:marBottom w:val="0"/>
              <w:divBdr>
                <w:top w:val="none" w:sz="0" w:space="0" w:color="auto"/>
                <w:left w:val="none" w:sz="0" w:space="0" w:color="auto"/>
                <w:bottom w:val="none" w:sz="0" w:space="0" w:color="auto"/>
                <w:right w:val="none" w:sz="0" w:space="0" w:color="auto"/>
              </w:divBdr>
            </w:div>
            <w:div w:id="826630675">
              <w:marLeft w:val="0"/>
              <w:marRight w:val="0"/>
              <w:marTop w:val="0"/>
              <w:marBottom w:val="0"/>
              <w:divBdr>
                <w:top w:val="none" w:sz="0" w:space="0" w:color="auto"/>
                <w:left w:val="none" w:sz="0" w:space="0" w:color="auto"/>
                <w:bottom w:val="none" w:sz="0" w:space="0" w:color="auto"/>
                <w:right w:val="none" w:sz="0" w:space="0" w:color="auto"/>
              </w:divBdr>
            </w:div>
            <w:div w:id="863711482">
              <w:marLeft w:val="0"/>
              <w:marRight w:val="0"/>
              <w:marTop w:val="0"/>
              <w:marBottom w:val="0"/>
              <w:divBdr>
                <w:top w:val="none" w:sz="0" w:space="0" w:color="auto"/>
                <w:left w:val="none" w:sz="0" w:space="0" w:color="auto"/>
                <w:bottom w:val="none" w:sz="0" w:space="0" w:color="auto"/>
                <w:right w:val="none" w:sz="0" w:space="0" w:color="auto"/>
              </w:divBdr>
            </w:div>
            <w:div w:id="906954938">
              <w:marLeft w:val="0"/>
              <w:marRight w:val="0"/>
              <w:marTop w:val="0"/>
              <w:marBottom w:val="0"/>
              <w:divBdr>
                <w:top w:val="none" w:sz="0" w:space="0" w:color="auto"/>
                <w:left w:val="none" w:sz="0" w:space="0" w:color="auto"/>
                <w:bottom w:val="none" w:sz="0" w:space="0" w:color="auto"/>
                <w:right w:val="none" w:sz="0" w:space="0" w:color="auto"/>
              </w:divBdr>
            </w:div>
            <w:div w:id="1165317773">
              <w:marLeft w:val="0"/>
              <w:marRight w:val="0"/>
              <w:marTop w:val="0"/>
              <w:marBottom w:val="0"/>
              <w:divBdr>
                <w:top w:val="none" w:sz="0" w:space="0" w:color="auto"/>
                <w:left w:val="none" w:sz="0" w:space="0" w:color="auto"/>
                <w:bottom w:val="none" w:sz="0" w:space="0" w:color="auto"/>
                <w:right w:val="none" w:sz="0" w:space="0" w:color="auto"/>
              </w:divBdr>
            </w:div>
            <w:div w:id="1352560879">
              <w:marLeft w:val="0"/>
              <w:marRight w:val="0"/>
              <w:marTop w:val="0"/>
              <w:marBottom w:val="0"/>
              <w:divBdr>
                <w:top w:val="none" w:sz="0" w:space="0" w:color="auto"/>
                <w:left w:val="none" w:sz="0" w:space="0" w:color="auto"/>
                <w:bottom w:val="none" w:sz="0" w:space="0" w:color="auto"/>
                <w:right w:val="none" w:sz="0" w:space="0" w:color="auto"/>
              </w:divBdr>
            </w:div>
            <w:div w:id="1518155809">
              <w:marLeft w:val="0"/>
              <w:marRight w:val="0"/>
              <w:marTop w:val="0"/>
              <w:marBottom w:val="0"/>
              <w:divBdr>
                <w:top w:val="none" w:sz="0" w:space="0" w:color="auto"/>
                <w:left w:val="none" w:sz="0" w:space="0" w:color="auto"/>
                <w:bottom w:val="none" w:sz="0" w:space="0" w:color="auto"/>
                <w:right w:val="none" w:sz="0" w:space="0" w:color="auto"/>
              </w:divBdr>
            </w:div>
            <w:div w:id="1873762423">
              <w:marLeft w:val="0"/>
              <w:marRight w:val="0"/>
              <w:marTop w:val="0"/>
              <w:marBottom w:val="0"/>
              <w:divBdr>
                <w:top w:val="none" w:sz="0" w:space="0" w:color="auto"/>
                <w:left w:val="none" w:sz="0" w:space="0" w:color="auto"/>
                <w:bottom w:val="none" w:sz="0" w:space="0" w:color="auto"/>
                <w:right w:val="none" w:sz="0" w:space="0" w:color="auto"/>
              </w:divBdr>
            </w:div>
            <w:div w:id="1943106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5056797">
      <w:bodyDiv w:val="1"/>
      <w:marLeft w:val="0"/>
      <w:marRight w:val="0"/>
      <w:marTop w:val="0"/>
      <w:marBottom w:val="0"/>
      <w:divBdr>
        <w:top w:val="none" w:sz="0" w:space="0" w:color="auto"/>
        <w:left w:val="none" w:sz="0" w:space="0" w:color="auto"/>
        <w:bottom w:val="none" w:sz="0" w:space="0" w:color="auto"/>
        <w:right w:val="none" w:sz="0" w:space="0" w:color="auto"/>
      </w:divBdr>
      <w:divsChild>
        <w:div w:id="71244628">
          <w:marLeft w:val="0"/>
          <w:marRight w:val="0"/>
          <w:marTop w:val="0"/>
          <w:marBottom w:val="0"/>
          <w:divBdr>
            <w:top w:val="none" w:sz="0" w:space="0" w:color="auto"/>
            <w:left w:val="none" w:sz="0" w:space="0" w:color="auto"/>
            <w:bottom w:val="none" w:sz="0" w:space="0" w:color="auto"/>
            <w:right w:val="none" w:sz="0" w:space="0" w:color="auto"/>
          </w:divBdr>
        </w:div>
        <w:div w:id="385838700">
          <w:marLeft w:val="0"/>
          <w:marRight w:val="0"/>
          <w:marTop w:val="0"/>
          <w:marBottom w:val="0"/>
          <w:divBdr>
            <w:top w:val="none" w:sz="0" w:space="0" w:color="auto"/>
            <w:left w:val="none" w:sz="0" w:space="0" w:color="auto"/>
            <w:bottom w:val="none" w:sz="0" w:space="0" w:color="auto"/>
            <w:right w:val="none" w:sz="0" w:space="0" w:color="auto"/>
          </w:divBdr>
        </w:div>
        <w:div w:id="1233735440">
          <w:marLeft w:val="0"/>
          <w:marRight w:val="0"/>
          <w:marTop w:val="0"/>
          <w:marBottom w:val="0"/>
          <w:divBdr>
            <w:top w:val="none" w:sz="0" w:space="0" w:color="auto"/>
            <w:left w:val="none" w:sz="0" w:space="0" w:color="auto"/>
            <w:bottom w:val="none" w:sz="0" w:space="0" w:color="auto"/>
            <w:right w:val="none" w:sz="0" w:space="0" w:color="auto"/>
          </w:divBdr>
        </w:div>
        <w:div w:id="1589655940">
          <w:marLeft w:val="0"/>
          <w:marRight w:val="0"/>
          <w:marTop w:val="0"/>
          <w:marBottom w:val="0"/>
          <w:divBdr>
            <w:top w:val="none" w:sz="0" w:space="0" w:color="auto"/>
            <w:left w:val="none" w:sz="0" w:space="0" w:color="auto"/>
            <w:bottom w:val="none" w:sz="0" w:space="0" w:color="auto"/>
            <w:right w:val="none" w:sz="0" w:space="0" w:color="auto"/>
          </w:divBdr>
        </w:div>
        <w:div w:id="1775709469">
          <w:marLeft w:val="0"/>
          <w:marRight w:val="0"/>
          <w:marTop w:val="0"/>
          <w:marBottom w:val="0"/>
          <w:divBdr>
            <w:top w:val="none" w:sz="0" w:space="0" w:color="auto"/>
            <w:left w:val="none" w:sz="0" w:space="0" w:color="auto"/>
            <w:bottom w:val="none" w:sz="0" w:space="0" w:color="auto"/>
            <w:right w:val="none" w:sz="0" w:space="0" w:color="auto"/>
          </w:divBdr>
        </w:div>
        <w:div w:id="1795102735">
          <w:marLeft w:val="0"/>
          <w:marRight w:val="0"/>
          <w:marTop w:val="0"/>
          <w:marBottom w:val="0"/>
          <w:divBdr>
            <w:top w:val="none" w:sz="0" w:space="0" w:color="auto"/>
            <w:left w:val="none" w:sz="0" w:space="0" w:color="auto"/>
            <w:bottom w:val="none" w:sz="0" w:space="0" w:color="auto"/>
            <w:right w:val="none" w:sz="0" w:space="0" w:color="auto"/>
          </w:divBdr>
        </w:div>
      </w:divsChild>
    </w:div>
    <w:div w:id="1142652584">
      <w:bodyDiv w:val="1"/>
      <w:marLeft w:val="0"/>
      <w:marRight w:val="0"/>
      <w:marTop w:val="0"/>
      <w:marBottom w:val="0"/>
      <w:divBdr>
        <w:top w:val="none" w:sz="0" w:space="0" w:color="auto"/>
        <w:left w:val="none" w:sz="0" w:space="0" w:color="auto"/>
        <w:bottom w:val="none" w:sz="0" w:space="0" w:color="auto"/>
        <w:right w:val="none" w:sz="0" w:space="0" w:color="auto"/>
      </w:divBdr>
    </w:div>
    <w:div w:id="1196500994">
      <w:bodyDiv w:val="1"/>
      <w:marLeft w:val="0"/>
      <w:marRight w:val="0"/>
      <w:marTop w:val="0"/>
      <w:marBottom w:val="0"/>
      <w:divBdr>
        <w:top w:val="none" w:sz="0" w:space="0" w:color="auto"/>
        <w:left w:val="none" w:sz="0" w:space="0" w:color="auto"/>
        <w:bottom w:val="none" w:sz="0" w:space="0" w:color="auto"/>
        <w:right w:val="none" w:sz="0" w:space="0" w:color="auto"/>
      </w:divBdr>
      <w:divsChild>
        <w:div w:id="752892183">
          <w:marLeft w:val="0"/>
          <w:marRight w:val="0"/>
          <w:marTop w:val="0"/>
          <w:marBottom w:val="0"/>
          <w:divBdr>
            <w:top w:val="none" w:sz="0" w:space="0" w:color="auto"/>
            <w:left w:val="none" w:sz="0" w:space="0" w:color="auto"/>
            <w:bottom w:val="none" w:sz="0" w:space="0" w:color="auto"/>
            <w:right w:val="none" w:sz="0" w:space="0" w:color="auto"/>
          </w:divBdr>
        </w:div>
        <w:div w:id="1529635791">
          <w:marLeft w:val="0"/>
          <w:marRight w:val="0"/>
          <w:marTop w:val="0"/>
          <w:marBottom w:val="0"/>
          <w:divBdr>
            <w:top w:val="none" w:sz="0" w:space="0" w:color="auto"/>
            <w:left w:val="none" w:sz="0" w:space="0" w:color="auto"/>
            <w:bottom w:val="none" w:sz="0" w:space="0" w:color="auto"/>
            <w:right w:val="none" w:sz="0" w:space="0" w:color="auto"/>
          </w:divBdr>
        </w:div>
      </w:divsChild>
    </w:div>
    <w:div w:id="1254315807">
      <w:bodyDiv w:val="1"/>
      <w:marLeft w:val="0"/>
      <w:marRight w:val="0"/>
      <w:marTop w:val="0"/>
      <w:marBottom w:val="0"/>
      <w:divBdr>
        <w:top w:val="none" w:sz="0" w:space="0" w:color="auto"/>
        <w:left w:val="none" w:sz="0" w:space="0" w:color="auto"/>
        <w:bottom w:val="none" w:sz="0" w:space="0" w:color="auto"/>
        <w:right w:val="none" w:sz="0" w:space="0" w:color="auto"/>
      </w:divBdr>
    </w:div>
    <w:div w:id="1333216532">
      <w:bodyDiv w:val="1"/>
      <w:marLeft w:val="0"/>
      <w:marRight w:val="0"/>
      <w:marTop w:val="0"/>
      <w:marBottom w:val="0"/>
      <w:divBdr>
        <w:top w:val="none" w:sz="0" w:space="0" w:color="auto"/>
        <w:left w:val="none" w:sz="0" w:space="0" w:color="auto"/>
        <w:bottom w:val="none" w:sz="0" w:space="0" w:color="auto"/>
        <w:right w:val="none" w:sz="0" w:space="0" w:color="auto"/>
      </w:divBdr>
    </w:div>
    <w:div w:id="1391226547">
      <w:bodyDiv w:val="1"/>
      <w:marLeft w:val="0"/>
      <w:marRight w:val="0"/>
      <w:marTop w:val="0"/>
      <w:marBottom w:val="0"/>
      <w:divBdr>
        <w:top w:val="none" w:sz="0" w:space="0" w:color="auto"/>
        <w:left w:val="none" w:sz="0" w:space="0" w:color="auto"/>
        <w:bottom w:val="none" w:sz="0" w:space="0" w:color="auto"/>
        <w:right w:val="none" w:sz="0" w:space="0" w:color="auto"/>
      </w:divBdr>
    </w:div>
    <w:div w:id="1393699751">
      <w:bodyDiv w:val="1"/>
      <w:marLeft w:val="0"/>
      <w:marRight w:val="0"/>
      <w:marTop w:val="0"/>
      <w:marBottom w:val="0"/>
      <w:divBdr>
        <w:top w:val="none" w:sz="0" w:space="0" w:color="auto"/>
        <w:left w:val="none" w:sz="0" w:space="0" w:color="auto"/>
        <w:bottom w:val="none" w:sz="0" w:space="0" w:color="auto"/>
        <w:right w:val="none" w:sz="0" w:space="0" w:color="auto"/>
      </w:divBdr>
      <w:divsChild>
        <w:div w:id="195849002">
          <w:marLeft w:val="0"/>
          <w:marRight w:val="0"/>
          <w:marTop w:val="0"/>
          <w:marBottom w:val="0"/>
          <w:divBdr>
            <w:top w:val="none" w:sz="0" w:space="0" w:color="auto"/>
            <w:left w:val="none" w:sz="0" w:space="0" w:color="auto"/>
            <w:bottom w:val="none" w:sz="0" w:space="0" w:color="auto"/>
            <w:right w:val="none" w:sz="0" w:space="0" w:color="auto"/>
          </w:divBdr>
        </w:div>
        <w:div w:id="437994154">
          <w:marLeft w:val="0"/>
          <w:marRight w:val="0"/>
          <w:marTop w:val="0"/>
          <w:marBottom w:val="0"/>
          <w:divBdr>
            <w:top w:val="none" w:sz="0" w:space="0" w:color="auto"/>
            <w:left w:val="none" w:sz="0" w:space="0" w:color="auto"/>
            <w:bottom w:val="none" w:sz="0" w:space="0" w:color="auto"/>
            <w:right w:val="none" w:sz="0" w:space="0" w:color="auto"/>
          </w:divBdr>
        </w:div>
      </w:divsChild>
    </w:div>
    <w:div w:id="1449853041">
      <w:bodyDiv w:val="1"/>
      <w:marLeft w:val="0"/>
      <w:marRight w:val="0"/>
      <w:marTop w:val="0"/>
      <w:marBottom w:val="0"/>
      <w:divBdr>
        <w:top w:val="none" w:sz="0" w:space="0" w:color="auto"/>
        <w:left w:val="none" w:sz="0" w:space="0" w:color="auto"/>
        <w:bottom w:val="none" w:sz="0" w:space="0" w:color="auto"/>
        <w:right w:val="none" w:sz="0" w:space="0" w:color="auto"/>
      </w:divBdr>
    </w:div>
    <w:div w:id="1595941782">
      <w:bodyDiv w:val="1"/>
      <w:marLeft w:val="0"/>
      <w:marRight w:val="0"/>
      <w:marTop w:val="0"/>
      <w:marBottom w:val="0"/>
      <w:divBdr>
        <w:top w:val="none" w:sz="0" w:space="0" w:color="auto"/>
        <w:left w:val="none" w:sz="0" w:space="0" w:color="auto"/>
        <w:bottom w:val="none" w:sz="0" w:space="0" w:color="auto"/>
        <w:right w:val="none" w:sz="0" w:space="0" w:color="auto"/>
      </w:divBdr>
      <w:divsChild>
        <w:div w:id="183642458">
          <w:marLeft w:val="0"/>
          <w:marRight w:val="0"/>
          <w:marTop w:val="0"/>
          <w:marBottom w:val="0"/>
          <w:divBdr>
            <w:top w:val="none" w:sz="0" w:space="0" w:color="auto"/>
            <w:left w:val="none" w:sz="0" w:space="0" w:color="auto"/>
            <w:bottom w:val="none" w:sz="0" w:space="0" w:color="auto"/>
            <w:right w:val="none" w:sz="0" w:space="0" w:color="auto"/>
          </w:divBdr>
        </w:div>
        <w:div w:id="381755681">
          <w:marLeft w:val="0"/>
          <w:marRight w:val="0"/>
          <w:marTop w:val="0"/>
          <w:marBottom w:val="0"/>
          <w:divBdr>
            <w:top w:val="none" w:sz="0" w:space="0" w:color="auto"/>
            <w:left w:val="none" w:sz="0" w:space="0" w:color="auto"/>
            <w:bottom w:val="none" w:sz="0" w:space="0" w:color="auto"/>
            <w:right w:val="none" w:sz="0" w:space="0" w:color="auto"/>
          </w:divBdr>
        </w:div>
        <w:div w:id="662314986">
          <w:marLeft w:val="0"/>
          <w:marRight w:val="0"/>
          <w:marTop w:val="0"/>
          <w:marBottom w:val="0"/>
          <w:divBdr>
            <w:top w:val="none" w:sz="0" w:space="0" w:color="auto"/>
            <w:left w:val="none" w:sz="0" w:space="0" w:color="auto"/>
            <w:bottom w:val="none" w:sz="0" w:space="0" w:color="auto"/>
            <w:right w:val="none" w:sz="0" w:space="0" w:color="auto"/>
          </w:divBdr>
        </w:div>
        <w:div w:id="757362272">
          <w:marLeft w:val="0"/>
          <w:marRight w:val="0"/>
          <w:marTop w:val="0"/>
          <w:marBottom w:val="0"/>
          <w:divBdr>
            <w:top w:val="none" w:sz="0" w:space="0" w:color="auto"/>
            <w:left w:val="none" w:sz="0" w:space="0" w:color="auto"/>
            <w:bottom w:val="none" w:sz="0" w:space="0" w:color="auto"/>
            <w:right w:val="none" w:sz="0" w:space="0" w:color="auto"/>
          </w:divBdr>
        </w:div>
        <w:div w:id="1199003315">
          <w:marLeft w:val="0"/>
          <w:marRight w:val="0"/>
          <w:marTop w:val="0"/>
          <w:marBottom w:val="0"/>
          <w:divBdr>
            <w:top w:val="none" w:sz="0" w:space="0" w:color="auto"/>
            <w:left w:val="none" w:sz="0" w:space="0" w:color="auto"/>
            <w:bottom w:val="none" w:sz="0" w:space="0" w:color="auto"/>
            <w:right w:val="none" w:sz="0" w:space="0" w:color="auto"/>
          </w:divBdr>
        </w:div>
        <w:div w:id="1201088550">
          <w:marLeft w:val="0"/>
          <w:marRight w:val="0"/>
          <w:marTop w:val="0"/>
          <w:marBottom w:val="0"/>
          <w:divBdr>
            <w:top w:val="none" w:sz="0" w:space="0" w:color="auto"/>
            <w:left w:val="none" w:sz="0" w:space="0" w:color="auto"/>
            <w:bottom w:val="none" w:sz="0" w:space="0" w:color="auto"/>
            <w:right w:val="none" w:sz="0" w:space="0" w:color="auto"/>
          </w:divBdr>
        </w:div>
        <w:div w:id="1281643927">
          <w:marLeft w:val="0"/>
          <w:marRight w:val="0"/>
          <w:marTop w:val="0"/>
          <w:marBottom w:val="0"/>
          <w:divBdr>
            <w:top w:val="none" w:sz="0" w:space="0" w:color="auto"/>
            <w:left w:val="none" w:sz="0" w:space="0" w:color="auto"/>
            <w:bottom w:val="none" w:sz="0" w:space="0" w:color="auto"/>
            <w:right w:val="none" w:sz="0" w:space="0" w:color="auto"/>
          </w:divBdr>
        </w:div>
        <w:div w:id="1325277767">
          <w:marLeft w:val="0"/>
          <w:marRight w:val="0"/>
          <w:marTop w:val="0"/>
          <w:marBottom w:val="0"/>
          <w:divBdr>
            <w:top w:val="none" w:sz="0" w:space="0" w:color="auto"/>
            <w:left w:val="none" w:sz="0" w:space="0" w:color="auto"/>
            <w:bottom w:val="none" w:sz="0" w:space="0" w:color="auto"/>
            <w:right w:val="none" w:sz="0" w:space="0" w:color="auto"/>
          </w:divBdr>
        </w:div>
        <w:div w:id="1681085990">
          <w:marLeft w:val="0"/>
          <w:marRight w:val="0"/>
          <w:marTop w:val="0"/>
          <w:marBottom w:val="0"/>
          <w:divBdr>
            <w:top w:val="none" w:sz="0" w:space="0" w:color="auto"/>
            <w:left w:val="none" w:sz="0" w:space="0" w:color="auto"/>
            <w:bottom w:val="none" w:sz="0" w:space="0" w:color="auto"/>
            <w:right w:val="none" w:sz="0" w:space="0" w:color="auto"/>
          </w:divBdr>
        </w:div>
        <w:div w:id="1789663823">
          <w:marLeft w:val="0"/>
          <w:marRight w:val="0"/>
          <w:marTop w:val="0"/>
          <w:marBottom w:val="0"/>
          <w:divBdr>
            <w:top w:val="none" w:sz="0" w:space="0" w:color="auto"/>
            <w:left w:val="none" w:sz="0" w:space="0" w:color="auto"/>
            <w:bottom w:val="none" w:sz="0" w:space="0" w:color="auto"/>
            <w:right w:val="none" w:sz="0" w:space="0" w:color="auto"/>
          </w:divBdr>
        </w:div>
        <w:div w:id="2112780736">
          <w:marLeft w:val="0"/>
          <w:marRight w:val="0"/>
          <w:marTop w:val="0"/>
          <w:marBottom w:val="0"/>
          <w:divBdr>
            <w:top w:val="none" w:sz="0" w:space="0" w:color="auto"/>
            <w:left w:val="none" w:sz="0" w:space="0" w:color="auto"/>
            <w:bottom w:val="none" w:sz="0" w:space="0" w:color="auto"/>
            <w:right w:val="none" w:sz="0" w:space="0" w:color="auto"/>
          </w:divBdr>
        </w:div>
        <w:div w:id="2116049050">
          <w:marLeft w:val="0"/>
          <w:marRight w:val="0"/>
          <w:marTop w:val="0"/>
          <w:marBottom w:val="0"/>
          <w:divBdr>
            <w:top w:val="none" w:sz="0" w:space="0" w:color="auto"/>
            <w:left w:val="none" w:sz="0" w:space="0" w:color="auto"/>
            <w:bottom w:val="none" w:sz="0" w:space="0" w:color="auto"/>
            <w:right w:val="none" w:sz="0" w:space="0" w:color="auto"/>
          </w:divBdr>
        </w:div>
      </w:divsChild>
    </w:div>
    <w:div w:id="1721514580">
      <w:bodyDiv w:val="1"/>
      <w:marLeft w:val="0"/>
      <w:marRight w:val="0"/>
      <w:marTop w:val="0"/>
      <w:marBottom w:val="0"/>
      <w:divBdr>
        <w:top w:val="none" w:sz="0" w:space="0" w:color="auto"/>
        <w:left w:val="none" w:sz="0" w:space="0" w:color="auto"/>
        <w:bottom w:val="none" w:sz="0" w:space="0" w:color="auto"/>
        <w:right w:val="none" w:sz="0" w:space="0" w:color="auto"/>
      </w:divBdr>
    </w:div>
    <w:div w:id="2018731454">
      <w:bodyDiv w:val="1"/>
      <w:marLeft w:val="0"/>
      <w:marRight w:val="0"/>
      <w:marTop w:val="0"/>
      <w:marBottom w:val="0"/>
      <w:divBdr>
        <w:top w:val="none" w:sz="0" w:space="0" w:color="auto"/>
        <w:left w:val="none" w:sz="0" w:space="0" w:color="auto"/>
        <w:bottom w:val="none" w:sz="0" w:space="0" w:color="auto"/>
        <w:right w:val="none" w:sz="0" w:space="0" w:color="auto"/>
      </w:divBdr>
      <w:divsChild>
        <w:div w:id="529488920">
          <w:marLeft w:val="0"/>
          <w:marRight w:val="0"/>
          <w:marTop w:val="0"/>
          <w:marBottom w:val="0"/>
          <w:divBdr>
            <w:top w:val="none" w:sz="0" w:space="0" w:color="auto"/>
            <w:left w:val="none" w:sz="0" w:space="0" w:color="auto"/>
            <w:bottom w:val="none" w:sz="0" w:space="0" w:color="auto"/>
            <w:right w:val="none" w:sz="0" w:space="0" w:color="auto"/>
          </w:divBdr>
        </w:div>
        <w:div w:id="848912210">
          <w:marLeft w:val="0"/>
          <w:marRight w:val="0"/>
          <w:marTop w:val="0"/>
          <w:marBottom w:val="0"/>
          <w:divBdr>
            <w:top w:val="none" w:sz="0" w:space="0" w:color="auto"/>
            <w:left w:val="none" w:sz="0" w:space="0" w:color="auto"/>
            <w:bottom w:val="none" w:sz="0" w:space="0" w:color="auto"/>
            <w:right w:val="none" w:sz="0" w:space="0" w:color="auto"/>
          </w:divBdr>
        </w:div>
        <w:div w:id="14762929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fwc.gov.au/hearings-decisions/major-cases/gender-undervaluation-priority-awards-review" TargetMode="External"/><Relationship Id="rId3" Type="http://schemas.openxmlformats.org/officeDocument/2006/relationships/styles" Target="styles.xml"/><Relationship Id="rId21" Type="http://schemas.openxmlformats.org/officeDocument/2006/relationships/hyperlink" Target="https://www.pmc.gov.au/office-women/womens-safety/rapid-review-prevention-approaches" TargetMode="Externa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hyperlink" Target="https://genderequality.gov.au/"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federation.gov.au/sites/default/files/2022-11/national-cabinet-priorities.pdf" TargetMode="External"/><Relationship Id="rId20" Type="http://schemas.openxmlformats.org/officeDocument/2006/relationships/hyperlink" Target="https://www.dewr.gov.au/workplace-relations-australia/consultations/final-report-paid-family-and-domestic-violence-leav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genderequality.gov.au/" TargetMode="External"/><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www.dss.gov.au/ending-violenc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s://www.pmc.gov.au/resources/10-year-plan/recommendations" TargetMode="External"/></Relationships>
</file>

<file path=word/theme/theme1.xml><?xml version="1.0" encoding="utf-8"?>
<a:theme xmlns:a="http://schemas.openxmlformats.org/drawingml/2006/main" name="Office Theme">
  <a:themeElements>
    <a:clrScheme name="New JSA purple fix">
      <a:dk1>
        <a:sysClr val="windowText" lastClr="000000"/>
      </a:dk1>
      <a:lt1>
        <a:sysClr val="window" lastClr="FFFFFF"/>
      </a:lt1>
      <a:dk2>
        <a:srgbClr val="4B0885"/>
      </a:dk2>
      <a:lt2>
        <a:srgbClr val="D2DE5A"/>
      </a:lt2>
      <a:accent1>
        <a:srgbClr val="6929C4"/>
      </a:accent1>
      <a:accent2>
        <a:srgbClr val="009D9A"/>
      </a:accent2>
      <a:accent3>
        <a:srgbClr val="012749"/>
      </a:accent3>
      <a:accent4>
        <a:srgbClr val="EE538B"/>
      </a:accent4>
      <a:accent5>
        <a:srgbClr val="1192E8"/>
      </a:accent5>
      <a:accent6>
        <a:srgbClr val="9F1853"/>
      </a:accent6>
      <a:hlink>
        <a:srgbClr val="013D74"/>
      </a:hlink>
      <a:folHlink>
        <a:srgbClr val="4B0885"/>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CD174A-DF8D-45B2-A472-5D93840213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1175</Words>
  <Characters>7149</Characters>
  <Application>Microsoft Office Word</Application>
  <DocSecurity>0</DocSecurity>
  <Lines>123</Lines>
  <Paragraphs>46</Paragraphs>
  <ScaleCrop>false</ScaleCrop>
  <Company/>
  <LinksUpToDate>false</LinksUpToDate>
  <CharactersWithSpaces>8278</CharactersWithSpaces>
  <SharedDoc>false</SharedDoc>
  <HLinks>
    <vt:vector size="48" baseType="variant">
      <vt:variant>
        <vt:i4>655369</vt:i4>
      </vt:variant>
      <vt:variant>
        <vt:i4>18</vt:i4>
      </vt:variant>
      <vt:variant>
        <vt:i4>0</vt:i4>
      </vt:variant>
      <vt:variant>
        <vt:i4>5</vt:i4>
      </vt:variant>
      <vt:variant>
        <vt:lpwstr>https://www.pmc.gov.au/office-women/womens-safety/rapid-review-prevention-approaches</vt:lpwstr>
      </vt:variant>
      <vt:variant>
        <vt:lpwstr/>
      </vt:variant>
      <vt:variant>
        <vt:i4>5505102</vt:i4>
      </vt:variant>
      <vt:variant>
        <vt:i4>15</vt:i4>
      </vt:variant>
      <vt:variant>
        <vt:i4>0</vt:i4>
      </vt:variant>
      <vt:variant>
        <vt:i4>5</vt:i4>
      </vt:variant>
      <vt:variant>
        <vt:lpwstr>https://www.dewr.gov.au/workplace-relations-australia/consultations/final-report-paid-family-and-domestic-violence-leave</vt:lpwstr>
      </vt:variant>
      <vt:variant>
        <vt:lpwstr/>
      </vt:variant>
      <vt:variant>
        <vt:i4>7143543</vt:i4>
      </vt:variant>
      <vt:variant>
        <vt:i4>12</vt:i4>
      </vt:variant>
      <vt:variant>
        <vt:i4>0</vt:i4>
      </vt:variant>
      <vt:variant>
        <vt:i4>5</vt:i4>
      </vt:variant>
      <vt:variant>
        <vt:lpwstr>https://www.dss.gov.au/ending-violence</vt:lpwstr>
      </vt:variant>
      <vt:variant>
        <vt:lpwstr/>
      </vt:variant>
      <vt:variant>
        <vt:i4>3014781</vt:i4>
      </vt:variant>
      <vt:variant>
        <vt:i4>9</vt:i4>
      </vt:variant>
      <vt:variant>
        <vt:i4>0</vt:i4>
      </vt:variant>
      <vt:variant>
        <vt:i4>5</vt:i4>
      </vt:variant>
      <vt:variant>
        <vt:lpwstr>https://www.fwc.gov.au/hearings-decisions/major-cases/gender-undervaluation-priority-awards-review</vt:lpwstr>
      </vt:variant>
      <vt:variant>
        <vt:lpwstr/>
      </vt:variant>
      <vt:variant>
        <vt:i4>3997758</vt:i4>
      </vt:variant>
      <vt:variant>
        <vt:i4>6</vt:i4>
      </vt:variant>
      <vt:variant>
        <vt:i4>0</vt:i4>
      </vt:variant>
      <vt:variant>
        <vt:i4>5</vt:i4>
      </vt:variant>
      <vt:variant>
        <vt:lpwstr>https://genderequality.gov.au/</vt:lpwstr>
      </vt:variant>
      <vt:variant>
        <vt:lpwstr/>
      </vt:variant>
      <vt:variant>
        <vt:i4>5374020</vt:i4>
      </vt:variant>
      <vt:variant>
        <vt:i4>3</vt:i4>
      </vt:variant>
      <vt:variant>
        <vt:i4>0</vt:i4>
      </vt:variant>
      <vt:variant>
        <vt:i4>5</vt:i4>
      </vt:variant>
      <vt:variant>
        <vt:lpwstr>https://federation.gov.au/sites/default/files/2022-11/national-cabinet-priorities.pdf</vt:lpwstr>
      </vt:variant>
      <vt:variant>
        <vt:lpwstr/>
      </vt:variant>
      <vt:variant>
        <vt:i4>3997758</vt:i4>
      </vt:variant>
      <vt:variant>
        <vt:i4>0</vt:i4>
      </vt:variant>
      <vt:variant>
        <vt:i4>0</vt:i4>
      </vt:variant>
      <vt:variant>
        <vt:i4>5</vt:i4>
      </vt:variant>
      <vt:variant>
        <vt:lpwstr>https://genderequality.gov.au/</vt:lpwstr>
      </vt:variant>
      <vt:variant>
        <vt:lpwstr/>
      </vt:variant>
      <vt:variant>
        <vt:i4>65631</vt:i4>
      </vt:variant>
      <vt:variant>
        <vt:i4>0</vt:i4>
      </vt:variant>
      <vt:variant>
        <vt:i4>0</vt:i4>
      </vt:variant>
      <vt:variant>
        <vt:i4>5</vt:i4>
      </vt:variant>
      <vt:variant>
        <vt:lpwstr>https://www.pmc.gov.au/resources/10-year-plan/recommendations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2025-02-18T02:53:00Z</dcterms:created>
  <dcterms:modified xsi:type="dcterms:W3CDTF">2025-02-18T02:53:00Z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2025-02-18T02:53:15Z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a5cf2f77-8627-496e-85a3-6e8efca891ba</vt:lpwstr>
  </property>
  <property fmtid="{D5CDD505-2E9C-101B-9397-08002B2CF9AE}" pid="8" name="MSIP_Label_79d889eb-932f-4752-8739-64d25806ef64_ContentBits">
    <vt:lpwstr>0</vt:lpwstr>
  </property>
</Properties>
</file>