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3F9D3303" w:rsidR="00EE49FB" w:rsidRDefault="00093F7D" w:rsidP="00366238">
      <w:pPr>
        <w:ind w:right="-23"/>
        <w:sectPr w:rsidR="00EE49FB" w:rsidSect="00C07DF2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4" w:right="1133" w:bottom="709" w:left="1276" w:header="0" w:footer="539" w:gutter="0"/>
          <w:pgNumType w:start="1"/>
          <w:cols w:space="708"/>
          <w:titlePg/>
          <w:docGrid w:linePitch="360"/>
        </w:sectPr>
      </w:pPr>
      <w:bookmarkStart w:id="0" w:name="_Toc118443202"/>
      <w:bookmarkStart w:id="1" w:name="_Toc119418020"/>
      <w:r>
        <w:rPr>
          <w:noProof/>
        </w:rPr>
        <w:drawing>
          <wp:anchor distT="0" distB="0" distL="114300" distR="114300" simplePos="0" relativeHeight="251637760" behindDoc="0" locked="0" layoutInCell="1" allowOverlap="1" wp14:anchorId="0CBAD37C" wp14:editId="13B040C0">
            <wp:simplePos x="0" y="0"/>
            <wp:positionH relativeFrom="page">
              <wp:align>right</wp:align>
            </wp:positionH>
            <wp:positionV relativeFrom="paragraph">
              <wp:posOffset>-1348740</wp:posOffset>
            </wp:positionV>
            <wp:extent cx="7550596" cy="1624330"/>
            <wp:effectExtent l="0" t="0" r="0" b="0"/>
            <wp:wrapNone/>
            <wp:docPr id="709284876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4876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96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F50" w14:textId="13A2775D" w:rsidR="004F2369" w:rsidRPr="004934B4" w:rsidRDefault="00604CC3" w:rsidP="00366238">
      <w:pPr>
        <w:pStyle w:val="Heading1"/>
        <w:spacing w:before="0" w:line="240" w:lineRule="auto"/>
        <w:ind w:right="-23"/>
        <w:rPr>
          <w:sz w:val="48"/>
          <w:szCs w:val="48"/>
        </w:rPr>
      </w:pPr>
      <w:sdt>
        <w:sdtPr>
          <w:rPr>
            <w:sz w:val="44"/>
            <w:szCs w:val="44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7DC0" w:rsidRPr="004934B4">
            <w:rPr>
              <w:sz w:val="44"/>
              <w:szCs w:val="44"/>
            </w:rPr>
            <w:t xml:space="preserve">How employers recruit </w:t>
          </w:r>
          <w:r w:rsidR="00C91930" w:rsidRPr="004934B4">
            <w:rPr>
              <w:sz w:val="44"/>
              <w:szCs w:val="44"/>
            </w:rPr>
            <w:t>-</w:t>
          </w:r>
          <w:r w:rsidR="00CF7DC0" w:rsidRPr="004934B4">
            <w:rPr>
              <w:sz w:val="44"/>
              <w:szCs w:val="44"/>
            </w:rPr>
            <w:t xml:space="preserve"> </w:t>
          </w:r>
          <w:r w:rsidR="00CD7ABE" w:rsidRPr="004934B4">
            <w:rPr>
              <w:sz w:val="44"/>
              <w:szCs w:val="44"/>
            </w:rPr>
            <w:t>Labourers</w:t>
          </w:r>
        </w:sdtContent>
      </w:sdt>
    </w:p>
    <w:bookmarkEnd w:id="0"/>
    <w:bookmarkEnd w:id="1"/>
    <w:p w14:paraId="0B90334B" w14:textId="7D47A5CB" w:rsidR="00886FB1" w:rsidRPr="00D769B3" w:rsidRDefault="00886FB1" w:rsidP="00E01009">
      <w:pPr>
        <w:spacing w:before="240" w:after="0"/>
        <w:ind w:right="-23"/>
      </w:pPr>
      <w:r w:rsidRPr="00D769B3">
        <w:t>Findings from the Recruitment Experiences and Outlook Survey (REOS)</w:t>
      </w:r>
    </w:p>
    <w:p w14:paraId="360C7759" w14:textId="01DCE3E5" w:rsidR="00886FB1" w:rsidRDefault="00886FB1" w:rsidP="00366238">
      <w:pPr>
        <w:pStyle w:val="Bodycopy"/>
        <w:ind w:right="-23"/>
        <w:rPr>
          <w:rStyle w:val="Heading2Char"/>
          <w:color w:val="4B0885" w:themeColor="text2"/>
          <w:sz w:val="24"/>
          <w:szCs w:val="24"/>
        </w:rPr>
      </w:pPr>
      <w:bookmarkStart w:id="2" w:name="_Hlk137116930"/>
      <w:r>
        <w:t xml:space="preserve">As part of the </w:t>
      </w:r>
      <w:r w:rsidRPr="00320E8D">
        <w:rPr>
          <w:lang w:val="en-US"/>
        </w:rPr>
        <w:t>REOS</w:t>
      </w:r>
      <w:r>
        <w:rPr>
          <w:lang w:val="en-US"/>
        </w:rPr>
        <w:t xml:space="preserve"> we contact </w:t>
      </w:r>
      <w:r w:rsidRPr="00320E8D">
        <w:rPr>
          <w:lang w:val="en-US"/>
        </w:rPr>
        <w:t xml:space="preserve">employers across Australia </w:t>
      </w:r>
      <w:r>
        <w:rPr>
          <w:lang w:val="en-US"/>
        </w:rPr>
        <w:t xml:space="preserve">throughout the year </w:t>
      </w:r>
      <w:r w:rsidRPr="00320E8D">
        <w:rPr>
          <w:lang w:val="en-US"/>
        </w:rPr>
        <w:t xml:space="preserve">to learn about their recruitment experiences and activity. </w:t>
      </w:r>
      <w:r w:rsidR="004934B4">
        <w:rPr>
          <w:lang w:val="en-US"/>
        </w:rPr>
        <w:t>E</w:t>
      </w:r>
      <w:r w:rsidR="00B521AD">
        <w:rPr>
          <w:lang w:val="en-US"/>
        </w:rPr>
        <w:t>mployers</w:t>
      </w:r>
      <w:r w:rsidR="004934B4">
        <w:rPr>
          <w:lang w:val="en-US"/>
        </w:rPr>
        <w:t xml:space="preserve"> were asked</w:t>
      </w:r>
      <w:r w:rsidR="00B521AD">
        <w:rPr>
          <w:lang w:val="en-US"/>
        </w:rPr>
        <w:t xml:space="preserve"> how they recruit new staff and the most important skills and qualities they look for. </w:t>
      </w:r>
      <w:r w:rsidR="004934B4">
        <w:rPr>
          <w:lang w:val="en-US"/>
        </w:rPr>
        <w:t>These</w:t>
      </w:r>
      <w:r w:rsidR="00B521AD">
        <w:rPr>
          <w:lang w:val="en-US"/>
        </w:rPr>
        <w:t xml:space="preserve"> are the results for </w:t>
      </w:r>
      <w:r w:rsidR="00CD7ABE">
        <w:rPr>
          <w:lang w:val="en-US"/>
        </w:rPr>
        <w:t>Labourers</w:t>
      </w:r>
      <w:r w:rsidR="00B521AD">
        <w:rPr>
          <w:lang w:val="en-US"/>
        </w:rPr>
        <w:t xml:space="preserve">. </w:t>
      </w:r>
    </w:p>
    <w:p w14:paraId="174B6687" w14:textId="43A35204" w:rsidR="00886FB1" w:rsidRPr="004934B4" w:rsidRDefault="0033374D" w:rsidP="00366238">
      <w:pPr>
        <w:pStyle w:val="Heading3"/>
        <w:spacing w:before="0"/>
        <w:ind w:right="-23"/>
        <w:rPr>
          <w:rStyle w:val="Heading2Char"/>
          <w:b/>
          <w:bCs/>
          <w:sz w:val="28"/>
          <w:szCs w:val="28"/>
        </w:rPr>
      </w:pPr>
      <w:r w:rsidRPr="004934B4">
        <w:rPr>
          <w:rStyle w:val="Heading2Char"/>
          <w:b/>
          <w:bCs/>
          <w:sz w:val="28"/>
          <w:szCs w:val="28"/>
        </w:rPr>
        <w:t xml:space="preserve">Did employers require an application or </w:t>
      </w:r>
      <w:r w:rsidR="00886FB1" w:rsidRPr="004934B4">
        <w:rPr>
          <w:rStyle w:val="Heading2Char"/>
          <w:b/>
          <w:bCs/>
          <w:sz w:val="28"/>
          <w:szCs w:val="28"/>
        </w:rPr>
        <w:t xml:space="preserve">interview for </w:t>
      </w:r>
      <w:r w:rsidRPr="004934B4">
        <w:rPr>
          <w:rStyle w:val="Heading2Char"/>
          <w:b/>
          <w:bCs/>
          <w:sz w:val="28"/>
          <w:szCs w:val="28"/>
        </w:rPr>
        <w:t xml:space="preserve">their </w:t>
      </w:r>
      <w:bookmarkEnd w:id="2"/>
      <w:r w:rsidRPr="004934B4">
        <w:rPr>
          <w:rStyle w:val="Heading2Char"/>
          <w:b/>
          <w:bCs/>
          <w:sz w:val="28"/>
          <w:szCs w:val="28"/>
        </w:rPr>
        <w:t>vacancy?</w:t>
      </w:r>
    </w:p>
    <w:p w14:paraId="4F2946E3" w14:textId="4B1DC25E" w:rsidR="00886FB1" w:rsidRDefault="004934B4" w:rsidP="00484574">
      <w:pPr>
        <w:ind w:right="-2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F6800" wp14:editId="7098D46F">
                <wp:simplePos x="0" y="0"/>
                <wp:positionH relativeFrom="column">
                  <wp:posOffset>318770</wp:posOffset>
                </wp:positionH>
                <wp:positionV relativeFrom="paragraph">
                  <wp:posOffset>926465</wp:posOffset>
                </wp:positionV>
                <wp:extent cx="1187450" cy="438785"/>
                <wp:effectExtent l="0" t="0" r="0" b="0"/>
                <wp:wrapNone/>
                <wp:docPr id="341083713" name="Text Box 2" descr="Both application and interview 51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AE04" w14:textId="77777777" w:rsidR="00484574" w:rsidRPr="00BB307B" w:rsidRDefault="00484574" w:rsidP="004845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6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oth application and interview 51%" style="position:absolute;left:0;text-align:left;margin-left:25.1pt;margin-top:72.95pt;width:93.5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lvDA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" stroked="f">
                <v:textbox>
                  <w:txbxContent>
                    <w:p w14:paraId="235FAE04" w14:textId="77777777" w:rsidR="00484574" w:rsidRPr="00BB307B" w:rsidRDefault="00484574" w:rsidP="0048457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F7523" wp14:editId="28E32DA8">
                <wp:simplePos x="0" y="0"/>
                <wp:positionH relativeFrom="column">
                  <wp:posOffset>1697990</wp:posOffset>
                </wp:positionH>
                <wp:positionV relativeFrom="paragraph">
                  <wp:posOffset>926465</wp:posOffset>
                </wp:positionV>
                <wp:extent cx="1187450" cy="438785"/>
                <wp:effectExtent l="0" t="0" r="0" b="0"/>
                <wp:wrapNone/>
                <wp:docPr id="319211487" name="Text Box 2" descr="Interview only 33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F0D45" w14:textId="77777777" w:rsidR="00484574" w:rsidRPr="00BB307B" w:rsidRDefault="00484574" w:rsidP="004845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7523" id="_x0000_s1027" type="#_x0000_t202" alt="Interview only 33%&#10;" style="position:absolute;left:0;text-align:left;margin-left:133.7pt;margin-top:72.95pt;width:93.5pt;height:3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ijDwIAAP0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" stroked="f">
                <v:textbox>
                  <w:txbxContent>
                    <w:p w14:paraId="276F0D45" w14:textId="77777777" w:rsidR="00484574" w:rsidRPr="00BB307B" w:rsidRDefault="00484574" w:rsidP="0048457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Interview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67964B" wp14:editId="5581655D">
                <wp:simplePos x="0" y="0"/>
                <wp:positionH relativeFrom="column">
                  <wp:posOffset>3070225</wp:posOffset>
                </wp:positionH>
                <wp:positionV relativeFrom="paragraph">
                  <wp:posOffset>926465</wp:posOffset>
                </wp:positionV>
                <wp:extent cx="1187450" cy="431165"/>
                <wp:effectExtent l="0" t="0" r="0" b="6985"/>
                <wp:wrapNone/>
                <wp:docPr id="1716278306" name="Text Box 2" descr="Application only 9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BA54" w14:textId="77777777" w:rsidR="00484574" w:rsidRPr="00BB307B" w:rsidRDefault="00484574" w:rsidP="004845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964B" id="_x0000_s1028" type="#_x0000_t202" alt="Application only 9%&#10;" style="position:absolute;left:0;text-align:left;margin-left:241.75pt;margin-top:72.95pt;width:93.5pt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" stroked="f">
                <v:textbox>
                  <w:txbxContent>
                    <w:p w14:paraId="0405BA54" w14:textId="77777777" w:rsidR="00484574" w:rsidRPr="00BB307B" w:rsidRDefault="00484574" w:rsidP="0048457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47AA6F" wp14:editId="257010DF">
                <wp:simplePos x="0" y="0"/>
                <wp:positionH relativeFrom="column">
                  <wp:posOffset>4448810</wp:posOffset>
                </wp:positionH>
                <wp:positionV relativeFrom="paragraph">
                  <wp:posOffset>928741</wp:posOffset>
                </wp:positionV>
                <wp:extent cx="1187450" cy="250825"/>
                <wp:effectExtent l="0" t="0" r="0" b="0"/>
                <wp:wrapNone/>
                <wp:docPr id="1774806087" name="Text Box 2" descr="Neither application nor interview 7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89C6" w14:textId="77777777" w:rsidR="00484574" w:rsidRPr="00BB307B" w:rsidRDefault="00484574" w:rsidP="004845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7AA6F" id="_x0000_s1029" type="#_x0000_t202" alt="Neither application nor interview 7%" style="position:absolute;left:0;text-align:left;margin-left:350.3pt;margin-top:73.15pt;width:93.5pt;height:19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hrEQIAAP8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" stroked="f">
                <v:textbox>
                  <w:txbxContent>
                    <w:p w14:paraId="5AE189C6" w14:textId="77777777" w:rsidR="00484574" w:rsidRPr="00BB307B" w:rsidRDefault="00484574" w:rsidP="0048457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 w:rsidR="00484574">
        <w:rPr>
          <w:noProof/>
        </w:rPr>
        <w:drawing>
          <wp:inline distT="0" distB="0" distL="0" distR="0" wp14:anchorId="55EE4F9F" wp14:editId="64456501">
            <wp:extent cx="936000" cy="936000"/>
            <wp:effectExtent l="0" t="0" r="0" b="0"/>
            <wp:docPr id="4819647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A8B3988-9C9D-4F0E-9479-20495196318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84574">
        <w:tab/>
      </w:r>
      <w:r w:rsidR="00484574">
        <w:rPr>
          <w:noProof/>
        </w:rPr>
        <w:drawing>
          <wp:inline distT="0" distB="0" distL="0" distR="0" wp14:anchorId="41631353" wp14:editId="764653DE">
            <wp:extent cx="936000" cy="936000"/>
            <wp:effectExtent l="0" t="0" r="0" b="0"/>
            <wp:docPr id="1867276617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92221C1-AE94-4D3A-8BEB-1ACE4E5E14C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4574">
        <w:tab/>
      </w:r>
      <w:r w:rsidR="00484574">
        <w:rPr>
          <w:noProof/>
        </w:rPr>
        <w:drawing>
          <wp:inline distT="0" distB="0" distL="0" distR="0" wp14:anchorId="5F31391D" wp14:editId="030C6051">
            <wp:extent cx="936000" cy="936000"/>
            <wp:effectExtent l="0" t="0" r="0" b="0"/>
            <wp:docPr id="1075769804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C6C3C8A-CCBA-4F04-B3EF-2D20410905D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84574">
        <w:tab/>
      </w:r>
      <w:r w:rsidR="00484574">
        <w:rPr>
          <w:noProof/>
        </w:rPr>
        <w:drawing>
          <wp:inline distT="0" distB="0" distL="0" distR="0" wp14:anchorId="1B97C77F" wp14:editId="0CD7AFDD">
            <wp:extent cx="936000" cy="936000"/>
            <wp:effectExtent l="0" t="0" r="0" b="0"/>
            <wp:docPr id="1353162459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85458E0-D24A-4D36-9DD5-8F732EEA102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15E3EF3" w14:textId="77777777" w:rsidR="00484574" w:rsidRDefault="00484574" w:rsidP="00C07DF2">
      <w:pPr>
        <w:pStyle w:val="Heading3"/>
        <w:spacing w:before="120" w:after="240"/>
        <w:ind w:right="-23"/>
        <w:rPr>
          <w:rStyle w:val="Heading2Char"/>
          <w:b/>
          <w:bCs/>
          <w:sz w:val="24"/>
        </w:rPr>
      </w:pPr>
      <w:bookmarkStart w:id="3" w:name="_Hlk137131643"/>
    </w:p>
    <w:p w14:paraId="3E5102BA" w14:textId="52C88334" w:rsidR="00101DB1" w:rsidRPr="00197808" w:rsidRDefault="00312329" w:rsidP="00C07DF2">
      <w:pPr>
        <w:pStyle w:val="Heading3"/>
        <w:spacing w:before="120" w:after="240"/>
        <w:ind w:right="-23"/>
        <w:rPr>
          <w:rStyle w:val="Heading2Char"/>
          <w:b/>
          <w:bCs/>
          <w:sz w:val="28"/>
          <w:szCs w:val="28"/>
        </w:rPr>
      </w:pPr>
      <w:r w:rsidRPr="00197808">
        <w:rPr>
          <w:rStyle w:val="Heading2Char"/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4CF5B26" wp14:editId="6E5C9387">
            <wp:simplePos x="0" y="0"/>
            <wp:positionH relativeFrom="column">
              <wp:posOffset>-810260</wp:posOffset>
            </wp:positionH>
            <wp:positionV relativeFrom="paragraph">
              <wp:posOffset>387985</wp:posOffset>
            </wp:positionV>
            <wp:extent cx="7566025" cy="2133600"/>
            <wp:effectExtent l="0" t="0" r="0" b="0"/>
            <wp:wrapSquare wrapText="bothSides"/>
            <wp:docPr id="528129861" name="Picture 10" descr="At Application stage:&#10;- Relevant work experience and skills&#10;- Qualifications and licences&#10;- Availability&#10;- Willingness to learn&#10;- Approach attitude to work&#10;At Interview stage:&#10;- Approach and attitude to work&#10;- Cultural fit&#10;- Personal values&#10;- Communication and interpersonal skills&#10;- Skills, knowledge and experien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29861" name="Picture 10" descr="At Application stage:&#10;- Relevant work experience and skills&#10;- Qualifications and licences&#10;- Availability&#10;- Willingness to learn&#10;- Approach attitude to work&#10;At Interview stage:&#10;- Approach and attitude to work&#10;- Cultural fit&#10;- Personal values&#10;- Communication and interpersonal skills&#10;- Skills, knowledge and experience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DB1" w:rsidRPr="00197808">
        <w:rPr>
          <w:rStyle w:val="Heading2Char"/>
          <w:b/>
          <w:bCs/>
          <w:sz w:val="28"/>
          <w:szCs w:val="28"/>
        </w:rPr>
        <w:t xml:space="preserve">What were the most important qualities employers </w:t>
      </w:r>
      <w:bookmarkEnd w:id="3"/>
      <w:r w:rsidR="00101DB1" w:rsidRPr="00197808">
        <w:rPr>
          <w:rStyle w:val="Heading2Char"/>
          <w:b/>
          <w:bCs/>
          <w:sz w:val="28"/>
          <w:szCs w:val="28"/>
        </w:rPr>
        <w:t>were looking for?</w:t>
      </w:r>
    </w:p>
    <w:p w14:paraId="30ADD058" w14:textId="77777777" w:rsidR="00197808" w:rsidRPr="00C07819" w:rsidRDefault="00197808" w:rsidP="00197808">
      <w:pPr>
        <w:pStyle w:val="Heading3"/>
        <w:spacing w:before="0" w:after="120"/>
        <w:ind w:right="-23"/>
        <w:rPr>
          <w:rStyle w:val="Heading2Char"/>
          <w:b/>
          <w:sz w:val="28"/>
          <w:szCs w:val="28"/>
        </w:rPr>
      </w:pPr>
      <w:r w:rsidRPr="00C07819">
        <w:rPr>
          <w:rStyle w:val="Heading2Char"/>
          <w:b/>
          <w:sz w:val="28"/>
          <w:szCs w:val="28"/>
        </w:rPr>
        <w:t>Employers most important part of the recruitment process</w:t>
      </w:r>
    </w:p>
    <w:p w14:paraId="0EF11B49" w14:textId="5B4FDEB3" w:rsidR="00C07DF2" w:rsidRDefault="004934B4" w:rsidP="004934B4">
      <w:pPr>
        <w:pStyle w:val="FootnoteText"/>
        <w:tabs>
          <w:tab w:val="left" w:pos="993"/>
        </w:tabs>
        <w:ind w:left="993" w:right="-23" w:hanging="99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noProof/>
        </w:rPr>
        <w:drawing>
          <wp:inline distT="0" distB="0" distL="0" distR="0" wp14:anchorId="68EDB989" wp14:editId="5A57566E">
            <wp:extent cx="4572000" cy="1368000"/>
            <wp:effectExtent l="0" t="0" r="0" b="3810"/>
            <wp:docPr id="262604093" name="Chart 1" descr="Column graph showing what part of the recruitment process employers looking for labourers thought was the most important:&#10;Interview 77%&#10;Work trial 18%&#10;Referrals 2%&#10;Application 2%">
              <a:extLst xmlns:a="http://schemas.openxmlformats.org/drawingml/2006/main">
                <a:ext uri="{FF2B5EF4-FFF2-40B4-BE49-F238E27FC236}">
                  <a16:creationId xmlns:a16="http://schemas.microsoft.com/office/drawing/2014/main" id="{DEA88012-7B9B-41DD-B91A-29B3B6EF18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CBE9D3" wp14:editId="44DC92E8">
                <wp:extent cx="4580890" cy="454152"/>
                <wp:effectExtent l="0" t="0" r="10160" b="22225"/>
                <wp:docPr id="7216849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4541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55F58" w14:textId="77777777" w:rsidR="004934B4" w:rsidRPr="008949CA" w:rsidRDefault="004934B4" w:rsidP="004934B4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8949CA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Employer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BE9D3" id="Rectangle 1" o:spid="_x0000_s1030" alt="&quot;&quot;" style="width:360.7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" fillcolor="#4b0885 [3215]" strokecolor="#4b0885 [3215]" strokeweight="1.5pt">
                <v:textbox>
                  <w:txbxContent>
                    <w:p w14:paraId="0F455F58" w14:textId="77777777" w:rsidR="004934B4" w:rsidRPr="008949CA" w:rsidRDefault="004934B4" w:rsidP="004934B4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8949CA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Employer Focus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E80C0F" w14:textId="6652BDD4" w:rsidR="00B521AD" w:rsidRPr="00197808" w:rsidRDefault="00197808" w:rsidP="00197808">
      <w:pPr>
        <w:pStyle w:val="FootnoteText"/>
        <w:spacing w:before="240"/>
        <w:ind w:right="-23"/>
        <w:rPr>
          <w:color w:val="013D74" w:themeColor="hyperlink"/>
          <w:sz w:val="18"/>
          <w:szCs w:val="18"/>
          <w:u w:val="single"/>
        </w:rPr>
      </w:pPr>
      <w:r>
        <w:rPr>
          <w:sz w:val="18"/>
          <w:szCs w:val="18"/>
          <w:lang w:val="en-US"/>
        </w:rPr>
        <w:t>F</w:t>
      </w:r>
      <w:r w:rsidRPr="00D769B3">
        <w:rPr>
          <w:sz w:val="18"/>
          <w:szCs w:val="18"/>
          <w:lang w:val="en-US"/>
        </w:rPr>
        <w:t xml:space="preserve">rom time-to-time short question modules on topics of interest are added to the </w:t>
      </w:r>
      <w:r>
        <w:rPr>
          <w:sz w:val="18"/>
          <w:szCs w:val="18"/>
          <w:lang w:val="en-US"/>
        </w:rPr>
        <w:t>REOS</w:t>
      </w:r>
      <w:r w:rsidRPr="00D769B3">
        <w:rPr>
          <w:sz w:val="18"/>
          <w:szCs w:val="18"/>
          <w:lang w:val="en-US"/>
        </w:rPr>
        <w:t xml:space="preserve">. </w:t>
      </w:r>
      <w:r w:rsidRPr="00D769B3">
        <w:rPr>
          <w:sz w:val="18"/>
          <w:szCs w:val="18"/>
        </w:rPr>
        <w:t>Th</w:t>
      </w:r>
      <w:r>
        <w:rPr>
          <w:sz w:val="18"/>
          <w:szCs w:val="18"/>
        </w:rPr>
        <w:t xml:space="preserve">ese </w:t>
      </w:r>
      <w:r w:rsidRPr="00D769B3">
        <w:rPr>
          <w:sz w:val="18"/>
          <w:szCs w:val="18"/>
        </w:rPr>
        <w:t xml:space="preserve">findings </w:t>
      </w:r>
      <w:r>
        <w:rPr>
          <w:sz w:val="18"/>
          <w:szCs w:val="18"/>
        </w:rPr>
        <w:t xml:space="preserve">are </w:t>
      </w:r>
      <w:r w:rsidRPr="00D769B3">
        <w:rPr>
          <w:sz w:val="18"/>
          <w:szCs w:val="18"/>
        </w:rPr>
        <w:t xml:space="preserve">from the </w:t>
      </w:r>
      <w:r w:rsidRPr="00D769B3">
        <w:rPr>
          <w:i/>
          <w:iCs/>
          <w:sz w:val="18"/>
          <w:szCs w:val="18"/>
        </w:rPr>
        <w:t>How Employers Recruit</w:t>
      </w:r>
      <w:r w:rsidRPr="00D769B3">
        <w:rPr>
          <w:sz w:val="18"/>
          <w:szCs w:val="18"/>
        </w:rPr>
        <w:t xml:space="preserve"> </w:t>
      </w:r>
      <w:r w:rsidRPr="00D769B3">
        <w:rPr>
          <w:i/>
          <w:iCs/>
          <w:sz w:val="18"/>
          <w:szCs w:val="18"/>
        </w:rPr>
        <w:t>Module</w:t>
      </w:r>
      <w:r w:rsidRPr="00D769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conducted </w:t>
      </w:r>
      <w:r w:rsidRPr="00D769B3">
        <w:rPr>
          <w:sz w:val="18"/>
          <w:szCs w:val="18"/>
        </w:rPr>
        <w:t xml:space="preserve">from August 2022 to October 2022. </w:t>
      </w:r>
      <w:r w:rsidRPr="008038C6">
        <w:rPr>
          <w:sz w:val="18"/>
          <w:szCs w:val="18"/>
        </w:rPr>
        <w:t>More information about the REOS</w:t>
      </w:r>
      <w:r>
        <w:rPr>
          <w:sz w:val="18"/>
          <w:szCs w:val="18"/>
        </w:rPr>
        <w:t xml:space="preserve"> along with further findings</w:t>
      </w:r>
      <w:r w:rsidRPr="008038C6">
        <w:rPr>
          <w:sz w:val="18"/>
          <w:szCs w:val="18"/>
        </w:rPr>
        <w:t xml:space="preserve"> can be found on the JSA website at</w:t>
      </w:r>
      <w:r>
        <w:rPr>
          <w:sz w:val="18"/>
          <w:szCs w:val="18"/>
        </w:rPr>
        <w:t xml:space="preserve"> </w:t>
      </w:r>
      <w:hyperlink r:id="rId22" w:history="1">
        <w:r w:rsidRPr="003D4055">
          <w:rPr>
            <w:rStyle w:val="Hyperlink"/>
            <w:sz w:val="18"/>
            <w:szCs w:val="18"/>
          </w:rPr>
          <w:t>jobsandskills.gov.au/data/recruitment-experiences-and-outlook-survey</w:t>
        </w:r>
      </w:hyperlink>
    </w:p>
    <w:sectPr w:rsidR="00B521AD" w:rsidRPr="00197808" w:rsidSect="00667480">
      <w:type w:val="continuous"/>
      <w:pgSz w:w="11906" w:h="16838"/>
      <w:pgMar w:top="1276" w:right="1133" w:bottom="1134" w:left="127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4BB9" w14:textId="77777777" w:rsidR="00A93A77" w:rsidRDefault="00A93A77" w:rsidP="008C0056">
      <w:r>
        <w:separator/>
      </w:r>
    </w:p>
  </w:endnote>
  <w:endnote w:type="continuationSeparator" w:id="0">
    <w:p w14:paraId="21E570D4" w14:textId="77777777" w:rsidR="00A93A77" w:rsidRDefault="00A93A77" w:rsidP="008C0056">
      <w:r>
        <w:continuationSeparator/>
      </w:r>
    </w:p>
  </w:endnote>
  <w:endnote w:type="continuationNotice" w:id="1">
    <w:p w14:paraId="269B7F0D" w14:textId="77777777" w:rsidR="00A93A77" w:rsidRDefault="00A93A77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0D46A32E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D7ABE">
              <w:t>How employers recruit - Labourers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9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E6C8" w14:textId="094D1916" w:rsidR="00B30EAB" w:rsidRDefault="00B30EAB" w:rsidP="00D769B3">
        <w:pPr>
          <w:pStyle w:val="Footer"/>
          <w:tabs>
            <w:tab w:val="left" w:pos="8925"/>
          </w:tabs>
          <w:jc w:val="right"/>
        </w:pPr>
        <w:r w:rsidRPr="00991526">
          <w:t xml:space="preserve">Jobs and Skills Australia – </w:t>
        </w:r>
        <w:sdt>
          <w:sdtPr>
            <w:alias w:val="Title"/>
            <w:tag w:val=""/>
            <w:id w:val="-818111507"/>
            <w:placeholder>
              <w:docPart w:val="2D2D024BDF304EF58EB26857CD7A99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D7ABE">
              <w:t>How employers recruit - Labourers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0FE7" w14:textId="77777777" w:rsidR="00A93A77" w:rsidRDefault="00A93A77" w:rsidP="008C0056">
      <w:r>
        <w:separator/>
      </w:r>
    </w:p>
  </w:footnote>
  <w:footnote w:type="continuationSeparator" w:id="0">
    <w:p w14:paraId="3BE09634" w14:textId="77777777" w:rsidR="00A93A77" w:rsidRDefault="00A93A77" w:rsidP="008C0056">
      <w:r>
        <w:continuationSeparator/>
      </w:r>
    </w:p>
  </w:footnote>
  <w:footnote w:type="continuationNotice" w:id="1">
    <w:p w14:paraId="3B1D53C0" w14:textId="77777777" w:rsidR="00A93A77" w:rsidRDefault="00A93A77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99C" w14:textId="5F1B0228" w:rsidR="00A8077F" w:rsidRDefault="00A8077F">
    <w:pPr>
      <w:pStyle w:val="Header"/>
    </w:pPr>
    <w:r>
      <w:t>Australian Government Jobs and Skills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view w:val="web"/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3E8E"/>
    <w:rsid w:val="00025BD0"/>
    <w:rsid w:val="000261A3"/>
    <w:rsid w:val="0003316F"/>
    <w:rsid w:val="00036808"/>
    <w:rsid w:val="00037EB9"/>
    <w:rsid w:val="000404CE"/>
    <w:rsid w:val="0004100D"/>
    <w:rsid w:val="00041073"/>
    <w:rsid w:val="00042611"/>
    <w:rsid w:val="00051CBE"/>
    <w:rsid w:val="0005518A"/>
    <w:rsid w:val="000572BD"/>
    <w:rsid w:val="00093F7D"/>
    <w:rsid w:val="00095E11"/>
    <w:rsid w:val="000A145A"/>
    <w:rsid w:val="000A7F1E"/>
    <w:rsid w:val="000B6324"/>
    <w:rsid w:val="000C0BA2"/>
    <w:rsid w:val="000C47A8"/>
    <w:rsid w:val="000D5FCE"/>
    <w:rsid w:val="000D6745"/>
    <w:rsid w:val="000E38BA"/>
    <w:rsid w:val="000E7042"/>
    <w:rsid w:val="00101DB1"/>
    <w:rsid w:val="00101FBF"/>
    <w:rsid w:val="001134ED"/>
    <w:rsid w:val="00123DFA"/>
    <w:rsid w:val="00124D9E"/>
    <w:rsid w:val="00125C36"/>
    <w:rsid w:val="001306D6"/>
    <w:rsid w:val="00131E99"/>
    <w:rsid w:val="00143208"/>
    <w:rsid w:val="0015085D"/>
    <w:rsid w:val="001516BF"/>
    <w:rsid w:val="001534EA"/>
    <w:rsid w:val="00164614"/>
    <w:rsid w:val="0017574A"/>
    <w:rsid w:val="00186DC1"/>
    <w:rsid w:val="00190681"/>
    <w:rsid w:val="00192BED"/>
    <w:rsid w:val="00197808"/>
    <w:rsid w:val="001A22A8"/>
    <w:rsid w:val="001A3712"/>
    <w:rsid w:val="001B7035"/>
    <w:rsid w:val="001B7F1C"/>
    <w:rsid w:val="001C0CB2"/>
    <w:rsid w:val="001C0D18"/>
    <w:rsid w:val="001C381D"/>
    <w:rsid w:val="001C6BA8"/>
    <w:rsid w:val="001E4423"/>
    <w:rsid w:val="001E58C4"/>
    <w:rsid w:val="001F0236"/>
    <w:rsid w:val="001F36D6"/>
    <w:rsid w:val="001F59D3"/>
    <w:rsid w:val="00201984"/>
    <w:rsid w:val="00204C08"/>
    <w:rsid w:val="00206249"/>
    <w:rsid w:val="00213656"/>
    <w:rsid w:val="00233A75"/>
    <w:rsid w:val="0024392D"/>
    <w:rsid w:val="00244550"/>
    <w:rsid w:val="002618DF"/>
    <w:rsid w:val="00261D00"/>
    <w:rsid w:val="002633D9"/>
    <w:rsid w:val="00280AC6"/>
    <w:rsid w:val="002824C3"/>
    <w:rsid w:val="002874AB"/>
    <w:rsid w:val="002927DB"/>
    <w:rsid w:val="002950ED"/>
    <w:rsid w:val="00296166"/>
    <w:rsid w:val="002A4B17"/>
    <w:rsid w:val="002C30E8"/>
    <w:rsid w:val="002C3847"/>
    <w:rsid w:val="002D68E2"/>
    <w:rsid w:val="002E0E18"/>
    <w:rsid w:val="002E5B03"/>
    <w:rsid w:val="002E6E2F"/>
    <w:rsid w:val="002F3EB5"/>
    <w:rsid w:val="002F5690"/>
    <w:rsid w:val="003060CC"/>
    <w:rsid w:val="00306575"/>
    <w:rsid w:val="00306C0E"/>
    <w:rsid w:val="00310CA1"/>
    <w:rsid w:val="003122CC"/>
    <w:rsid w:val="00312329"/>
    <w:rsid w:val="00313B29"/>
    <w:rsid w:val="00314E27"/>
    <w:rsid w:val="00323B9A"/>
    <w:rsid w:val="00327AB4"/>
    <w:rsid w:val="00330856"/>
    <w:rsid w:val="0033374D"/>
    <w:rsid w:val="0033752C"/>
    <w:rsid w:val="0035131B"/>
    <w:rsid w:val="00366238"/>
    <w:rsid w:val="00366923"/>
    <w:rsid w:val="00367AFE"/>
    <w:rsid w:val="003708C1"/>
    <w:rsid w:val="00374E1D"/>
    <w:rsid w:val="00385788"/>
    <w:rsid w:val="00385ABF"/>
    <w:rsid w:val="0039115D"/>
    <w:rsid w:val="003926FD"/>
    <w:rsid w:val="003A2337"/>
    <w:rsid w:val="003B474F"/>
    <w:rsid w:val="003C2DA0"/>
    <w:rsid w:val="003D4055"/>
    <w:rsid w:val="003D48E5"/>
    <w:rsid w:val="003E0796"/>
    <w:rsid w:val="003E0B70"/>
    <w:rsid w:val="003E3395"/>
    <w:rsid w:val="003F74D2"/>
    <w:rsid w:val="00414A4A"/>
    <w:rsid w:val="00422AD4"/>
    <w:rsid w:val="00431BE4"/>
    <w:rsid w:val="00431BFC"/>
    <w:rsid w:val="00440C82"/>
    <w:rsid w:val="004440ED"/>
    <w:rsid w:val="00465736"/>
    <w:rsid w:val="004773D3"/>
    <w:rsid w:val="00484574"/>
    <w:rsid w:val="004934B4"/>
    <w:rsid w:val="004959E6"/>
    <w:rsid w:val="004C1C9F"/>
    <w:rsid w:val="004C542A"/>
    <w:rsid w:val="004C705B"/>
    <w:rsid w:val="004D0F14"/>
    <w:rsid w:val="004D22A5"/>
    <w:rsid w:val="004D3224"/>
    <w:rsid w:val="004D3A08"/>
    <w:rsid w:val="004E0B8B"/>
    <w:rsid w:val="004F2369"/>
    <w:rsid w:val="004F5082"/>
    <w:rsid w:val="00506CD7"/>
    <w:rsid w:val="005109B7"/>
    <w:rsid w:val="00513C8F"/>
    <w:rsid w:val="0051507F"/>
    <w:rsid w:val="00532929"/>
    <w:rsid w:val="005411A8"/>
    <w:rsid w:val="0054249F"/>
    <w:rsid w:val="00543D06"/>
    <w:rsid w:val="005446B5"/>
    <w:rsid w:val="005533B5"/>
    <w:rsid w:val="00567E50"/>
    <w:rsid w:val="0057143D"/>
    <w:rsid w:val="00572133"/>
    <w:rsid w:val="005735E5"/>
    <w:rsid w:val="005827D7"/>
    <w:rsid w:val="00584E9E"/>
    <w:rsid w:val="00592584"/>
    <w:rsid w:val="005964AC"/>
    <w:rsid w:val="00597EF7"/>
    <w:rsid w:val="005A2035"/>
    <w:rsid w:val="005A2862"/>
    <w:rsid w:val="005B2318"/>
    <w:rsid w:val="005B5A7A"/>
    <w:rsid w:val="005B60AC"/>
    <w:rsid w:val="005C1000"/>
    <w:rsid w:val="005C5BF0"/>
    <w:rsid w:val="005C6471"/>
    <w:rsid w:val="005D467D"/>
    <w:rsid w:val="005D4AEC"/>
    <w:rsid w:val="005E18D8"/>
    <w:rsid w:val="005F1E8D"/>
    <w:rsid w:val="006029D6"/>
    <w:rsid w:val="00604CC3"/>
    <w:rsid w:val="006066C4"/>
    <w:rsid w:val="00631632"/>
    <w:rsid w:val="00635255"/>
    <w:rsid w:val="0064002D"/>
    <w:rsid w:val="00642A9A"/>
    <w:rsid w:val="006514E4"/>
    <w:rsid w:val="00655BCA"/>
    <w:rsid w:val="006606E0"/>
    <w:rsid w:val="006670A4"/>
    <w:rsid w:val="00667480"/>
    <w:rsid w:val="00677034"/>
    <w:rsid w:val="00693BA4"/>
    <w:rsid w:val="00693E00"/>
    <w:rsid w:val="006B6C94"/>
    <w:rsid w:val="006C06BF"/>
    <w:rsid w:val="006C282B"/>
    <w:rsid w:val="006D2345"/>
    <w:rsid w:val="006D3281"/>
    <w:rsid w:val="006E1136"/>
    <w:rsid w:val="006F7520"/>
    <w:rsid w:val="00702CB5"/>
    <w:rsid w:val="00703260"/>
    <w:rsid w:val="00706431"/>
    <w:rsid w:val="00710DAA"/>
    <w:rsid w:val="007117F1"/>
    <w:rsid w:val="007119BB"/>
    <w:rsid w:val="00717636"/>
    <w:rsid w:val="007177A7"/>
    <w:rsid w:val="0072616C"/>
    <w:rsid w:val="0073513A"/>
    <w:rsid w:val="007371B3"/>
    <w:rsid w:val="007374F9"/>
    <w:rsid w:val="00746A43"/>
    <w:rsid w:val="00754AB9"/>
    <w:rsid w:val="007576ED"/>
    <w:rsid w:val="00767C3A"/>
    <w:rsid w:val="00782490"/>
    <w:rsid w:val="007866FA"/>
    <w:rsid w:val="007A3795"/>
    <w:rsid w:val="007A3F61"/>
    <w:rsid w:val="007A5668"/>
    <w:rsid w:val="007A7572"/>
    <w:rsid w:val="007B0EC1"/>
    <w:rsid w:val="007B100A"/>
    <w:rsid w:val="007B21A5"/>
    <w:rsid w:val="007B2AD6"/>
    <w:rsid w:val="007B3938"/>
    <w:rsid w:val="007C6AEC"/>
    <w:rsid w:val="007D4ED8"/>
    <w:rsid w:val="007D799D"/>
    <w:rsid w:val="007F7DBD"/>
    <w:rsid w:val="00802F0D"/>
    <w:rsid w:val="008038C6"/>
    <w:rsid w:val="0081136A"/>
    <w:rsid w:val="00811B37"/>
    <w:rsid w:val="00814D30"/>
    <w:rsid w:val="00831A56"/>
    <w:rsid w:val="008341C5"/>
    <w:rsid w:val="00837EDC"/>
    <w:rsid w:val="00840DAA"/>
    <w:rsid w:val="0084197B"/>
    <w:rsid w:val="0084740A"/>
    <w:rsid w:val="00857878"/>
    <w:rsid w:val="00857E1B"/>
    <w:rsid w:val="00861259"/>
    <w:rsid w:val="008634C2"/>
    <w:rsid w:val="00864EEA"/>
    <w:rsid w:val="00865E4F"/>
    <w:rsid w:val="00866663"/>
    <w:rsid w:val="00873BE7"/>
    <w:rsid w:val="0087706C"/>
    <w:rsid w:val="00886A15"/>
    <w:rsid w:val="00886FB1"/>
    <w:rsid w:val="008A6964"/>
    <w:rsid w:val="008B3E8F"/>
    <w:rsid w:val="008C0056"/>
    <w:rsid w:val="008C21E1"/>
    <w:rsid w:val="008C3F59"/>
    <w:rsid w:val="008D76F6"/>
    <w:rsid w:val="008F229A"/>
    <w:rsid w:val="008F2F17"/>
    <w:rsid w:val="008F2F5C"/>
    <w:rsid w:val="008F5797"/>
    <w:rsid w:val="009062AE"/>
    <w:rsid w:val="00923B0D"/>
    <w:rsid w:val="0092478E"/>
    <w:rsid w:val="009300C4"/>
    <w:rsid w:val="009316C4"/>
    <w:rsid w:val="00934A10"/>
    <w:rsid w:val="00937A11"/>
    <w:rsid w:val="009417F7"/>
    <w:rsid w:val="009426F3"/>
    <w:rsid w:val="00963C9F"/>
    <w:rsid w:val="00963F49"/>
    <w:rsid w:val="0096517C"/>
    <w:rsid w:val="00966619"/>
    <w:rsid w:val="00973117"/>
    <w:rsid w:val="009858C3"/>
    <w:rsid w:val="00991526"/>
    <w:rsid w:val="00991DED"/>
    <w:rsid w:val="00997F6C"/>
    <w:rsid w:val="009A0A07"/>
    <w:rsid w:val="009A0E76"/>
    <w:rsid w:val="009A5BC4"/>
    <w:rsid w:val="009A6232"/>
    <w:rsid w:val="009B0BC5"/>
    <w:rsid w:val="009B34AC"/>
    <w:rsid w:val="009B6F6C"/>
    <w:rsid w:val="009C3CB0"/>
    <w:rsid w:val="009C4CA6"/>
    <w:rsid w:val="009C56D1"/>
    <w:rsid w:val="009D18C2"/>
    <w:rsid w:val="009D5A36"/>
    <w:rsid w:val="009E34D5"/>
    <w:rsid w:val="009E4054"/>
    <w:rsid w:val="009E718A"/>
    <w:rsid w:val="009F4D35"/>
    <w:rsid w:val="009F7A5A"/>
    <w:rsid w:val="00A03C15"/>
    <w:rsid w:val="00A070B7"/>
    <w:rsid w:val="00A13691"/>
    <w:rsid w:val="00A14752"/>
    <w:rsid w:val="00A3043E"/>
    <w:rsid w:val="00A3218D"/>
    <w:rsid w:val="00A36734"/>
    <w:rsid w:val="00A369AC"/>
    <w:rsid w:val="00A414BC"/>
    <w:rsid w:val="00A43021"/>
    <w:rsid w:val="00A4461A"/>
    <w:rsid w:val="00A459DE"/>
    <w:rsid w:val="00A50D02"/>
    <w:rsid w:val="00A5508E"/>
    <w:rsid w:val="00A62216"/>
    <w:rsid w:val="00A65913"/>
    <w:rsid w:val="00A70A4D"/>
    <w:rsid w:val="00A7229C"/>
    <w:rsid w:val="00A74E0F"/>
    <w:rsid w:val="00A8077F"/>
    <w:rsid w:val="00A80E09"/>
    <w:rsid w:val="00A851E3"/>
    <w:rsid w:val="00A9012A"/>
    <w:rsid w:val="00A93A77"/>
    <w:rsid w:val="00A93DF6"/>
    <w:rsid w:val="00AA3BB9"/>
    <w:rsid w:val="00AC08D2"/>
    <w:rsid w:val="00AC1BEE"/>
    <w:rsid w:val="00AC3E56"/>
    <w:rsid w:val="00AC4BDA"/>
    <w:rsid w:val="00AD0C81"/>
    <w:rsid w:val="00AE1EED"/>
    <w:rsid w:val="00AE68CA"/>
    <w:rsid w:val="00AF2783"/>
    <w:rsid w:val="00AF57B3"/>
    <w:rsid w:val="00B04E3B"/>
    <w:rsid w:val="00B10FC9"/>
    <w:rsid w:val="00B11937"/>
    <w:rsid w:val="00B12498"/>
    <w:rsid w:val="00B21E09"/>
    <w:rsid w:val="00B26C3D"/>
    <w:rsid w:val="00B275AC"/>
    <w:rsid w:val="00B27734"/>
    <w:rsid w:val="00B30EAB"/>
    <w:rsid w:val="00B32201"/>
    <w:rsid w:val="00B366DB"/>
    <w:rsid w:val="00B37667"/>
    <w:rsid w:val="00B44B46"/>
    <w:rsid w:val="00B44BFF"/>
    <w:rsid w:val="00B5117D"/>
    <w:rsid w:val="00B521AD"/>
    <w:rsid w:val="00B532DB"/>
    <w:rsid w:val="00B545CC"/>
    <w:rsid w:val="00B54794"/>
    <w:rsid w:val="00B72A6C"/>
    <w:rsid w:val="00B72B74"/>
    <w:rsid w:val="00B94111"/>
    <w:rsid w:val="00B94F0A"/>
    <w:rsid w:val="00B95FED"/>
    <w:rsid w:val="00BA18F6"/>
    <w:rsid w:val="00BA4854"/>
    <w:rsid w:val="00BB2ACB"/>
    <w:rsid w:val="00BD2CC2"/>
    <w:rsid w:val="00BD5583"/>
    <w:rsid w:val="00BE0FFD"/>
    <w:rsid w:val="00BE13B4"/>
    <w:rsid w:val="00BE2AB7"/>
    <w:rsid w:val="00BE4587"/>
    <w:rsid w:val="00BE5400"/>
    <w:rsid w:val="00BE68F3"/>
    <w:rsid w:val="00BF3528"/>
    <w:rsid w:val="00C03955"/>
    <w:rsid w:val="00C06A3A"/>
    <w:rsid w:val="00C07DF2"/>
    <w:rsid w:val="00C2037A"/>
    <w:rsid w:val="00C27FFB"/>
    <w:rsid w:val="00C37F98"/>
    <w:rsid w:val="00C40E20"/>
    <w:rsid w:val="00C6447C"/>
    <w:rsid w:val="00C75A0D"/>
    <w:rsid w:val="00C83737"/>
    <w:rsid w:val="00C84B60"/>
    <w:rsid w:val="00C87CA4"/>
    <w:rsid w:val="00C91930"/>
    <w:rsid w:val="00C91F4E"/>
    <w:rsid w:val="00C970B1"/>
    <w:rsid w:val="00CA0716"/>
    <w:rsid w:val="00CB41F2"/>
    <w:rsid w:val="00CD0493"/>
    <w:rsid w:val="00CD1F19"/>
    <w:rsid w:val="00CD7ABE"/>
    <w:rsid w:val="00CE03A4"/>
    <w:rsid w:val="00CE1816"/>
    <w:rsid w:val="00CE6EEC"/>
    <w:rsid w:val="00CE71A4"/>
    <w:rsid w:val="00CF277F"/>
    <w:rsid w:val="00CF78B0"/>
    <w:rsid w:val="00CF7DC0"/>
    <w:rsid w:val="00D03812"/>
    <w:rsid w:val="00D045C6"/>
    <w:rsid w:val="00D048F7"/>
    <w:rsid w:val="00D05054"/>
    <w:rsid w:val="00D10911"/>
    <w:rsid w:val="00D125F6"/>
    <w:rsid w:val="00D12938"/>
    <w:rsid w:val="00D21F38"/>
    <w:rsid w:val="00D238E3"/>
    <w:rsid w:val="00D241DE"/>
    <w:rsid w:val="00D2513B"/>
    <w:rsid w:val="00D26A23"/>
    <w:rsid w:val="00D31218"/>
    <w:rsid w:val="00D31FDA"/>
    <w:rsid w:val="00D4055A"/>
    <w:rsid w:val="00D4302A"/>
    <w:rsid w:val="00D436E8"/>
    <w:rsid w:val="00D500BB"/>
    <w:rsid w:val="00D56072"/>
    <w:rsid w:val="00D56B38"/>
    <w:rsid w:val="00D57584"/>
    <w:rsid w:val="00D64A57"/>
    <w:rsid w:val="00D658D0"/>
    <w:rsid w:val="00D70F5A"/>
    <w:rsid w:val="00D70F8A"/>
    <w:rsid w:val="00D71EFE"/>
    <w:rsid w:val="00D72BA5"/>
    <w:rsid w:val="00D73EA4"/>
    <w:rsid w:val="00D769B3"/>
    <w:rsid w:val="00D820F9"/>
    <w:rsid w:val="00D82891"/>
    <w:rsid w:val="00D8323E"/>
    <w:rsid w:val="00D8583A"/>
    <w:rsid w:val="00D92118"/>
    <w:rsid w:val="00D96A1E"/>
    <w:rsid w:val="00DB0916"/>
    <w:rsid w:val="00DC6534"/>
    <w:rsid w:val="00DC69D9"/>
    <w:rsid w:val="00DC6A05"/>
    <w:rsid w:val="00DC6BC0"/>
    <w:rsid w:val="00DD32CF"/>
    <w:rsid w:val="00DD4A34"/>
    <w:rsid w:val="00DE251A"/>
    <w:rsid w:val="00DE4605"/>
    <w:rsid w:val="00DF37AA"/>
    <w:rsid w:val="00DF7E5D"/>
    <w:rsid w:val="00E01009"/>
    <w:rsid w:val="00E12EC2"/>
    <w:rsid w:val="00E148F7"/>
    <w:rsid w:val="00E21A5F"/>
    <w:rsid w:val="00E255B8"/>
    <w:rsid w:val="00E32512"/>
    <w:rsid w:val="00E419B6"/>
    <w:rsid w:val="00E464AC"/>
    <w:rsid w:val="00E47E48"/>
    <w:rsid w:val="00E56D6D"/>
    <w:rsid w:val="00E570C0"/>
    <w:rsid w:val="00E57ACE"/>
    <w:rsid w:val="00E61856"/>
    <w:rsid w:val="00E61ADA"/>
    <w:rsid w:val="00E7418D"/>
    <w:rsid w:val="00E80980"/>
    <w:rsid w:val="00E82EEB"/>
    <w:rsid w:val="00E8392F"/>
    <w:rsid w:val="00E85606"/>
    <w:rsid w:val="00E97F1F"/>
    <w:rsid w:val="00EA04CB"/>
    <w:rsid w:val="00EB6B00"/>
    <w:rsid w:val="00EB6B22"/>
    <w:rsid w:val="00ED1D58"/>
    <w:rsid w:val="00ED2051"/>
    <w:rsid w:val="00ED538C"/>
    <w:rsid w:val="00EE49FB"/>
    <w:rsid w:val="00F01D0D"/>
    <w:rsid w:val="00F01D6B"/>
    <w:rsid w:val="00F06BC4"/>
    <w:rsid w:val="00F10A19"/>
    <w:rsid w:val="00F11DE4"/>
    <w:rsid w:val="00F154E4"/>
    <w:rsid w:val="00F2332D"/>
    <w:rsid w:val="00F2586E"/>
    <w:rsid w:val="00F32D7A"/>
    <w:rsid w:val="00F3610A"/>
    <w:rsid w:val="00F40DA7"/>
    <w:rsid w:val="00F43668"/>
    <w:rsid w:val="00F4374D"/>
    <w:rsid w:val="00F50C2E"/>
    <w:rsid w:val="00F61B23"/>
    <w:rsid w:val="00F627D7"/>
    <w:rsid w:val="00F63A24"/>
    <w:rsid w:val="00F739F5"/>
    <w:rsid w:val="00F76924"/>
    <w:rsid w:val="00F8257B"/>
    <w:rsid w:val="00F870E0"/>
    <w:rsid w:val="00F97459"/>
    <w:rsid w:val="00F97B7E"/>
    <w:rsid w:val="00FB5B2B"/>
    <w:rsid w:val="00FC25C0"/>
    <w:rsid w:val="00FD1FBC"/>
    <w:rsid w:val="00FD755A"/>
    <w:rsid w:val="00FE1090"/>
    <w:rsid w:val="00FE7CF4"/>
    <w:rsid w:val="00FF42F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CA4F700E-0E42-4D78-ACED-5251F6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0A07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Sub">
    <w:name w:val="Sub"/>
    <w:basedOn w:val="Heading2"/>
    <w:link w:val="SubChar"/>
    <w:qFormat/>
    <w:rsid w:val="00AA3BB9"/>
    <w:pPr>
      <w:spacing w:before="360" w:after="240"/>
    </w:pPr>
    <w:rPr>
      <w:sz w:val="40"/>
    </w:rPr>
  </w:style>
  <w:style w:type="character" w:customStyle="1" w:styleId="SubChar">
    <w:name w:val="Sub Char"/>
    <w:basedOn w:val="Heading2Char"/>
    <w:link w:val="Sub"/>
    <w:rsid w:val="00AA3BB9"/>
    <w:rPr>
      <w:rFonts w:ascii="Arial" w:eastAsiaTheme="majorEastAsia" w:hAnsi="Arial" w:cstheme="majorBidi"/>
      <w:b/>
      <w:sz w:val="40"/>
      <w:szCs w:val="26"/>
    </w:rPr>
  </w:style>
  <w:style w:type="paragraph" w:customStyle="1" w:styleId="Bodycopy">
    <w:name w:val="Body copy"/>
    <w:basedOn w:val="Normal"/>
    <w:link w:val="BodycopyChar"/>
    <w:qFormat/>
    <w:rsid w:val="00886FB1"/>
    <w:pPr>
      <w:spacing w:before="120" w:after="280" w:line="259" w:lineRule="auto"/>
    </w:pPr>
    <w:rPr>
      <w:color w:val="000000" w:themeColor="text1"/>
    </w:rPr>
  </w:style>
  <w:style w:type="character" w:customStyle="1" w:styleId="BodycopyChar">
    <w:name w:val="Body copy Char"/>
    <w:basedOn w:val="DefaultParagraphFont"/>
    <w:link w:val="Bodycopy"/>
    <w:rsid w:val="00886FB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886FB1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FB1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FB1"/>
    <w:rPr>
      <w:vertAlign w:val="superscript"/>
    </w:rPr>
  </w:style>
  <w:style w:type="paragraph" w:styleId="Revision">
    <w:name w:val="Revision"/>
    <w:hidden/>
    <w:uiPriority w:val="99"/>
    <w:semiHidden/>
    <w:rsid w:val="0033374D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055"/>
    <w:rPr>
      <w:color w:val="4B08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jobsandskills.gov.au/data/recruitment-experiences-and-outlook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18-4C60-A63F-99A8EA579EE8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18-4C60-A63F-99A8EA579EE8}"/>
              </c:ext>
            </c:extLst>
          </c:dPt>
          <c:dLbls>
            <c:dLbl>
              <c:idx val="0"/>
              <c:layout>
                <c:manualLayout>
                  <c:x val="-0.20326838439631956"/>
                  <c:y val="-9.3244175028168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7844100898513873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18-4C60-A63F-99A8EA579E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Labourers'!$C$4:$D$4</c:f>
              <c:numCache>
                <c:formatCode>0%</c:formatCode>
                <c:ptCount val="2"/>
                <c:pt idx="0">
                  <c:v>0.50724637681159424</c:v>
                </c:pt>
                <c:pt idx="1">
                  <c:v>0.49275362318840576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18-4C60-A63F-99A8EA579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E0-4A3A-8C70-02CEA2CB8DFF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E0-4A3A-8C70-02CEA2CB8DFF}"/>
              </c:ext>
            </c:extLst>
          </c:dPt>
          <c:dLbls>
            <c:dLbl>
              <c:idx val="0"/>
              <c:layout>
                <c:manualLayout>
                  <c:x val="-0.23438017785090298"/>
                  <c:y val="0.2097899385841564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1621812198848283"/>
                      <c:h val="0.37249436425602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0E0-4A3A-8C70-02CEA2CB8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Labourers'!$C$5:$D$5</c:f>
              <c:numCache>
                <c:formatCode>0%</c:formatCode>
                <c:ptCount val="2"/>
                <c:pt idx="0">
                  <c:v>0.33333333333333331</c:v>
                </c:pt>
                <c:pt idx="1">
                  <c:v>0.66666666666666674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E0-4A3A-8C70-02CEA2CB8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E1-440C-A185-C9989C3BD862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E1-440C-A185-C9989C3BD862}"/>
              </c:ext>
            </c:extLst>
          </c:dPt>
          <c:dLbls>
            <c:dLbl>
              <c:idx val="0"/>
              <c:layout>
                <c:manualLayout>
                  <c:x val="-7.9764206882552161E-2"/>
                  <c:y val="0.261906644301755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3495550166134243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EE1-440C-A185-C9989C3BD8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Labourers'!$C$6:$D$6</c:f>
              <c:numCache>
                <c:formatCode>0%</c:formatCode>
                <c:ptCount val="2"/>
                <c:pt idx="0">
                  <c:v>8.6956521739130432E-2</c:v>
                </c:pt>
                <c:pt idx="1">
                  <c:v>0.91304347826086962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E1-440C-A185-C9989C3BD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53-4445-A1E3-0F63DB305D79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53-4445-A1E3-0F63DB305D79}"/>
              </c:ext>
            </c:extLst>
          </c:dPt>
          <c:dLbls>
            <c:dLbl>
              <c:idx val="0"/>
              <c:layout>
                <c:manualLayout>
                  <c:x val="-8.2810713789677234E-2"/>
                  <c:y val="0.29836857231380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869400314105924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B53-4445-A1E3-0F63DB305D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Labourers'!$C$7:$D$7</c:f>
              <c:numCache>
                <c:formatCode>0%</c:formatCode>
                <c:ptCount val="2"/>
                <c:pt idx="0">
                  <c:v>7.2463768115942032E-2</c:v>
                </c:pt>
                <c:pt idx="1">
                  <c:v>0.92753623188405798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53-4445-A1E3-0F63DB305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'Infographic Labourers'!$A$15:$A$18</c:f>
              <c:strCache>
                <c:ptCount val="4"/>
                <c:pt idx="0">
                  <c:v>Interview</c:v>
                </c:pt>
                <c:pt idx="1">
                  <c:v>Work trials</c:v>
                </c:pt>
                <c:pt idx="2">
                  <c:v>Referrals</c:v>
                </c:pt>
                <c:pt idx="3">
                  <c:v>Application</c:v>
                </c:pt>
              </c:strCache>
            </c:strRef>
          </c:cat>
          <c:val>
            <c:numRef>
              <c:f>'Infographic Labourers'!$B$15:$B$18</c:f>
              <c:numCache>
                <c:formatCode>0%</c:formatCode>
                <c:ptCount val="4"/>
                <c:pt idx="0">
                  <c:v>0.77192982456140347</c:v>
                </c:pt>
                <c:pt idx="1">
                  <c:v>0.17543859649122806</c:v>
                </c:pt>
                <c:pt idx="2">
                  <c:v>1.7543859649122806E-2</c:v>
                </c:pt>
                <c:pt idx="3">
                  <c:v>1.7543859649122806E-2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22-436D-BFB9-618EBA5F2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79327"/>
        <c:axId val="2018778367"/>
      </c:barChart>
      <c:catAx>
        <c:axId val="201877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78367"/>
        <c:crosses val="autoZero"/>
        <c:auto val="1"/>
        <c:lblAlgn val="ctr"/>
        <c:lblOffset val="100"/>
        <c:noMultiLvlLbl val="0"/>
      </c:catAx>
      <c:valAx>
        <c:axId val="2018778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877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12700" cap="flat" cmpd="sng" algn="ctr">
      <a:solidFill>
        <a:schemeClr val="tx2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  <w:docPart>
      <w:docPartPr>
        <w:name w:val="2D2D024BDF304EF58EB26857CD7A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B68-71CD-44C4-B04C-91E1C95D966F}"/>
      </w:docPartPr>
      <w:docPartBody>
        <w:p w:rsidR="00EC6E4F" w:rsidRDefault="00AA5C14" w:rsidP="00AA5C14">
          <w:pPr>
            <w:pStyle w:val="2D2D024BDF304EF58EB26857CD7A9952"/>
          </w:pPr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6808"/>
    <w:rsid w:val="00475DED"/>
    <w:rsid w:val="005A0B81"/>
    <w:rsid w:val="00657D92"/>
    <w:rsid w:val="0066452D"/>
    <w:rsid w:val="00AA5C14"/>
    <w:rsid w:val="00BD2CC2"/>
    <w:rsid w:val="00C337DD"/>
    <w:rsid w:val="00E16680"/>
    <w:rsid w:val="00E962D2"/>
    <w:rsid w:val="00EA637B"/>
    <w:rsid w:val="00EC6E4F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14"/>
    <w:rPr>
      <w:color w:val="808080"/>
    </w:rPr>
  </w:style>
  <w:style w:type="paragraph" w:customStyle="1" w:styleId="2D2D024BDF304EF58EB26857CD7A9952">
    <w:name w:val="2D2D024BDF304EF58EB26857CD7A9952"/>
    <w:rsid w:val="00AA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JSA New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7" ma:contentTypeDescription="Create a new document." ma:contentTypeScope="" ma:versionID="9686ad9937bb0b6ac8744ad76cefc19b">
  <xsd:schema xmlns:xsd="http://www.w3.org/2001/XMLSchema" xmlns:xs="http://www.w3.org/2001/XMLSchema" xmlns:p="http://schemas.microsoft.com/office/2006/metadata/properties" xmlns:ns2="afd363e9-35fc-44f3-a206-b83cf12c84c7" xmlns:ns3="a3870de7-628d-4f96-ad09-9338c4ed9354" targetNamespace="http://schemas.microsoft.com/office/2006/metadata/properties" ma:root="true" ma:fieldsID="0f6064618e0b67fdba87386a3bacbdb4" ns2:_="" ns3:_="">
    <xsd:import namespace="afd363e9-35fc-44f3-a206-b83cf12c84c7"/>
    <xsd:import namespace="a3870de7-628d-4f96-ad09-9338c4ed9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144a-9290-4d15-a1d0-928f0964c235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D527F-F651-4B37-BAB8-A6440680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63e9-35fc-44f3-a206-b83cf12c84c7"/>
    <ds:schemaRef ds:uri="a3870de7-628d-4f96-ad09-9338c4ed9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a3870de7-628d-4f96-ad09-9338c4ed9354"/>
    <ds:schemaRef ds:uri="http://schemas.microsoft.com/office/infopath/2007/PartnerControls"/>
    <ds:schemaRef ds:uri="http://schemas.openxmlformats.org/package/2006/metadata/core-properties"/>
    <ds:schemaRef ds:uri="afd363e9-35fc-44f3-a206-b83cf12c8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employers recruit - Labourers</vt:lpstr>
    </vt:vector>
  </TitlesOfParts>
  <Company>JSA</Company>
  <LinksUpToDate>false</LinksUpToDate>
  <CharactersWithSpaces>1045</CharactersWithSpaces>
  <SharedDoc>false</SharedDoc>
  <HLinks>
    <vt:vector size="60" baseType="variant">
      <vt:variant>
        <vt:i4>4718628</vt:i4>
      </vt:variant>
      <vt:variant>
        <vt:i4>57</vt:i4>
      </vt:variant>
      <vt:variant>
        <vt:i4>0</vt:i4>
      </vt:variant>
      <vt:variant>
        <vt:i4>5</vt:i4>
      </vt:variant>
      <vt:variant>
        <vt:lpwstr>mailto:communications@jobsandskills.gov.au</vt:lpwstr>
      </vt:variant>
      <vt:variant>
        <vt:lpwstr/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_Toc119418028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_Toc119418027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_Toc119418026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_Toc119418025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_Toc119418024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_Toc119418023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_Toc119418022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_Toc119418021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employers recruit - Labourers</dc:title>
  <dc:subject>Report</dc:subject>
  <dc:creator>JSA</dc:creator>
  <cp:keywords>JSA report template</cp:keywords>
  <dc:description>Use this template to create a JSA report</dc:description>
  <cp:lastModifiedBy>CAVALLI,Maria</cp:lastModifiedBy>
  <cp:revision>5</cp:revision>
  <cp:lastPrinted>2022-11-17T13:16:00Z</cp:lastPrinted>
  <dcterms:created xsi:type="dcterms:W3CDTF">2024-06-27T03:52:00Z</dcterms:created>
  <dcterms:modified xsi:type="dcterms:W3CDTF">2024-07-09T04:25:00Z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